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12E2" w14:textId="77777777" w:rsidR="0052646C" w:rsidRPr="0052646C" w:rsidRDefault="0052646C" w:rsidP="0052646C">
      <w:pPr>
        <w:pBdr>
          <w:bottom w:val="single" w:sz="4" w:space="1" w:color="auto"/>
        </w:pBdr>
        <w:jc w:val="left"/>
        <w:rPr>
          <w:sz w:val="32"/>
          <w:szCs w:val="32"/>
        </w:rPr>
      </w:pPr>
      <w:r w:rsidRPr="0052646C">
        <w:rPr>
          <w:sz w:val="32"/>
          <w:szCs w:val="32"/>
        </w:rPr>
        <w:t>Fondazione Giovanni Michelucci | Fondazione Architetti Firenze</w:t>
      </w:r>
    </w:p>
    <w:p w14:paraId="31E4ABA8" w14:textId="00B75AFD" w:rsidR="00BC332C" w:rsidRPr="0052646C" w:rsidRDefault="00BC332C" w:rsidP="0052646C">
      <w:pPr>
        <w:pStyle w:val="Titolo1"/>
        <w:rPr>
          <w:szCs w:val="22"/>
        </w:rPr>
      </w:pPr>
      <w:r w:rsidRPr="0052646C">
        <w:rPr>
          <w:szCs w:val="22"/>
        </w:rPr>
        <w:t xml:space="preserve">Del </w:t>
      </w:r>
      <w:r w:rsidRPr="0052646C">
        <w:rPr>
          <w:i/>
          <w:szCs w:val="22"/>
        </w:rPr>
        <w:t>mestiere</w:t>
      </w:r>
      <w:r w:rsidRPr="0052646C">
        <w:rPr>
          <w:szCs w:val="22"/>
        </w:rPr>
        <w:t xml:space="preserve"> di Leonardo:</w:t>
      </w:r>
      <w:r w:rsidR="000A4F62" w:rsidRPr="0052646C">
        <w:rPr>
          <w:szCs w:val="22"/>
        </w:rPr>
        <w:br/>
      </w:r>
      <w:r w:rsidRPr="0052646C">
        <w:rPr>
          <w:szCs w:val="22"/>
        </w:rPr>
        <w:t>immaginare, pr</w:t>
      </w:r>
      <w:r w:rsidR="00A975E0" w:rsidRPr="0052646C">
        <w:rPr>
          <w:szCs w:val="22"/>
        </w:rPr>
        <w:t>ogettare e realizzare il futuro</w:t>
      </w:r>
    </w:p>
    <w:p w14:paraId="2B1F5209" w14:textId="77777777" w:rsidR="00056297" w:rsidRPr="0052646C" w:rsidRDefault="00056297" w:rsidP="0052646C">
      <w:pPr>
        <w:jc w:val="left"/>
        <w:rPr>
          <w:sz w:val="22"/>
          <w:szCs w:val="22"/>
        </w:rPr>
      </w:pPr>
    </w:p>
    <w:p w14:paraId="207FC035" w14:textId="7E5BCA56" w:rsidR="00D176D5" w:rsidRPr="0052646C" w:rsidRDefault="0022164F" w:rsidP="0052646C">
      <w:pPr>
        <w:jc w:val="left"/>
        <w:rPr>
          <w:sz w:val="22"/>
          <w:szCs w:val="22"/>
        </w:rPr>
      </w:pPr>
      <w:r w:rsidRPr="0052646C">
        <w:rPr>
          <w:sz w:val="22"/>
          <w:szCs w:val="22"/>
        </w:rPr>
        <w:t xml:space="preserve">Nell'anno delle celebrazioni </w:t>
      </w:r>
      <w:r w:rsidR="004F0CA1">
        <w:rPr>
          <w:sz w:val="22"/>
          <w:szCs w:val="22"/>
        </w:rPr>
        <w:t>leonardiane</w:t>
      </w:r>
      <w:r w:rsidRPr="0052646C">
        <w:rPr>
          <w:sz w:val="22"/>
          <w:szCs w:val="22"/>
        </w:rPr>
        <w:t xml:space="preserve">, Fondazione Architetti Firenze e Fondazione Giovanni Michelucci nell’ambito della Mostra Internazionale dell’Artigianato 2019 </w:t>
      </w:r>
      <w:r w:rsidR="00056297" w:rsidRPr="0052646C">
        <w:rPr>
          <w:sz w:val="22"/>
          <w:szCs w:val="22"/>
        </w:rPr>
        <w:t>raccontano</w:t>
      </w:r>
      <w:r w:rsidRPr="0052646C">
        <w:rPr>
          <w:sz w:val="22"/>
          <w:szCs w:val="22"/>
        </w:rPr>
        <w:t xml:space="preserve"> la figura e il ruolo culturale dell’artigiano: l'</w:t>
      </w:r>
      <w:r w:rsidRPr="0052646C">
        <w:rPr>
          <w:i/>
          <w:sz w:val="22"/>
          <w:szCs w:val="22"/>
        </w:rPr>
        <w:t>homo faber</w:t>
      </w:r>
      <w:r w:rsidRPr="0052646C">
        <w:rPr>
          <w:sz w:val="22"/>
          <w:szCs w:val="22"/>
        </w:rPr>
        <w:t xml:space="preserve"> che immagina, progetta e realizza </w:t>
      </w:r>
      <w:r w:rsidR="004F0CA1">
        <w:rPr>
          <w:sz w:val="22"/>
          <w:szCs w:val="22"/>
        </w:rPr>
        <w:t>l’</w:t>
      </w:r>
      <w:r w:rsidRPr="0052646C">
        <w:rPr>
          <w:sz w:val="22"/>
          <w:szCs w:val="22"/>
        </w:rPr>
        <w:t xml:space="preserve">opera </w:t>
      </w:r>
      <w:r w:rsidR="004F0CA1">
        <w:rPr>
          <w:sz w:val="22"/>
          <w:szCs w:val="22"/>
        </w:rPr>
        <w:t xml:space="preserve">della propria “arte” </w:t>
      </w:r>
      <w:r w:rsidRPr="0052646C">
        <w:rPr>
          <w:sz w:val="22"/>
          <w:szCs w:val="22"/>
        </w:rPr>
        <w:t>grazie a genio, sensibilità, saperi e capacità tecniche specifiche.</w:t>
      </w:r>
      <w:r w:rsidRPr="0052646C">
        <w:rPr>
          <w:sz w:val="22"/>
          <w:szCs w:val="22"/>
        </w:rPr>
        <w:br/>
      </w:r>
    </w:p>
    <w:p w14:paraId="192D42C0" w14:textId="542ED424" w:rsidR="00AE0BF0" w:rsidRPr="0052646C" w:rsidRDefault="00A6295D" w:rsidP="0052646C">
      <w:pPr>
        <w:jc w:val="left"/>
        <w:rPr>
          <w:sz w:val="22"/>
          <w:szCs w:val="22"/>
        </w:rPr>
      </w:pPr>
      <w:r w:rsidRPr="0052646C">
        <w:rPr>
          <w:sz w:val="22"/>
          <w:szCs w:val="22"/>
        </w:rPr>
        <w:t>Per le giornate del</w:t>
      </w:r>
      <w:r w:rsidR="00056297" w:rsidRPr="0052646C">
        <w:rPr>
          <w:sz w:val="22"/>
          <w:szCs w:val="22"/>
        </w:rPr>
        <w:t xml:space="preserve"> 25, 27 e 29 aprile all’interno della Fortezza da Basso di Firenze, le due fondazioni propongono</w:t>
      </w:r>
      <w:r w:rsidR="00324B79" w:rsidRPr="00324B79">
        <w:rPr>
          <w:b/>
          <w:sz w:val="22"/>
          <w:szCs w:val="22"/>
        </w:rPr>
        <w:t xml:space="preserve"> Del mestiere di Leonardo: immaginare, progettare e realizzare il futuro</w:t>
      </w:r>
      <w:r w:rsidR="004A1201" w:rsidRPr="0052646C">
        <w:rPr>
          <w:sz w:val="22"/>
          <w:szCs w:val="22"/>
        </w:rPr>
        <w:t>,</w:t>
      </w:r>
      <w:r w:rsidR="00056297" w:rsidRPr="0052646C">
        <w:rPr>
          <w:sz w:val="22"/>
          <w:szCs w:val="22"/>
        </w:rPr>
        <w:t xml:space="preserve"> una serie di tre</w:t>
      </w:r>
      <w:r w:rsidR="00D176D5" w:rsidRPr="0052646C">
        <w:rPr>
          <w:sz w:val="22"/>
          <w:szCs w:val="22"/>
        </w:rPr>
        <w:t xml:space="preserve"> incontri-conversazioni </w:t>
      </w:r>
      <w:r w:rsidR="00EE68A3" w:rsidRPr="0052646C">
        <w:rPr>
          <w:sz w:val="22"/>
          <w:szCs w:val="22"/>
        </w:rPr>
        <w:t xml:space="preserve">con testimonial di eccellenza </w:t>
      </w:r>
      <w:r w:rsidR="00D176D5" w:rsidRPr="0052646C">
        <w:rPr>
          <w:sz w:val="22"/>
          <w:szCs w:val="22"/>
        </w:rPr>
        <w:t xml:space="preserve">sul particolare processo creativo dell’artigiano, in cui arte, scienza, tecnica, design e manifattura convergono. </w:t>
      </w:r>
    </w:p>
    <w:p w14:paraId="7814AE9A" w14:textId="77777777" w:rsidR="00EE68A3" w:rsidRPr="0052646C" w:rsidRDefault="00EE68A3" w:rsidP="0052646C">
      <w:pPr>
        <w:jc w:val="left"/>
        <w:rPr>
          <w:sz w:val="22"/>
          <w:szCs w:val="22"/>
        </w:rPr>
      </w:pPr>
    </w:p>
    <w:p w14:paraId="5CE28567" w14:textId="4010E654" w:rsidR="008253EB" w:rsidRPr="0052646C" w:rsidRDefault="0006190B" w:rsidP="0052646C">
      <w:pPr>
        <w:jc w:val="left"/>
        <w:rPr>
          <w:sz w:val="22"/>
          <w:szCs w:val="22"/>
        </w:rPr>
      </w:pPr>
      <w:r>
        <w:rPr>
          <w:sz w:val="22"/>
          <w:szCs w:val="22"/>
        </w:rPr>
        <w:t>Gli incontri non saranno incentrati sul</w:t>
      </w:r>
      <w:r w:rsidR="00EE68A3" w:rsidRPr="0052646C">
        <w:rPr>
          <w:sz w:val="22"/>
          <w:szCs w:val="22"/>
        </w:rPr>
        <w:t xml:space="preserve"> genio vinciano in senso stretto, piuttosto di quel modus operandi e di approccio al "mestiere" che uomini di scienza e arte hanno da sempre condiviso, e tuttora condividono, con la figura artigiana. </w:t>
      </w:r>
    </w:p>
    <w:p w14:paraId="0B9DAEE5" w14:textId="77777777" w:rsidR="008253EB" w:rsidRPr="0052646C" w:rsidRDefault="008253EB" w:rsidP="0052646C">
      <w:pPr>
        <w:jc w:val="left"/>
        <w:rPr>
          <w:sz w:val="22"/>
          <w:szCs w:val="22"/>
        </w:rPr>
      </w:pPr>
    </w:p>
    <w:p w14:paraId="138A70E8" w14:textId="50220346" w:rsidR="004D379A" w:rsidRPr="0052646C" w:rsidRDefault="00EE68A3" w:rsidP="0052646C">
      <w:pPr>
        <w:jc w:val="left"/>
        <w:rPr>
          <w:sz w:val="22"/>
          <w:szCs w:val="22"/>
        </w:rPr>
      </w:pPr>
      <w:r w:rsidRPr="0052646C">
        <w:rPr>
          <w:sz w:val="22"/>
          <w:szCs w:val="22"/>
        </w:rPr>
        <w:t>Si</w:t>
      </w:r>
      <w:r w:rsidR="00D176D5" w:rsidRPr="0052646C">
        <w:rPr>
          <w:sz w:val="22"/>
          <w:szCs w:val="22"/>
        </w:rPr>
        <w:t xml:space="preserve"> </w:t>
      </w:r>
      <w:r w:rsidRPr="0052646C">
        <w:rPr>
          <w:sz w:val="22"/>
          <w:szCs w:val="22"/>
        </w:rPr>
        <w:t>racco</w:t>
      </w:r>
      <w:r w:rsidR="00056297" w:rsidRPr="0052646C">
        <w:rPr>
          <w:sz w:val="22"/>
          <w:szCs w:val="22"/>
        </w:rPr>
        <w:t>nter</w:t>
      </w:r>
      <w:r w:rsidRPr="0052646C">
        <w:rPr>
          <w:sz w:val="22"/>
          <w:szCs w:val="22"/>
        </w:rPr>
        <w:t xml:space="preserve">à </w:t>
      </w:r>
      <w:r w:rsidR="0016004D" w:rsidRPr="0052646C">
        <w:rPr>
          <w:sz w:val="22"/>
          <w:szCs w:val="22"/>
        </w:rPr>
        <w:t>quel</w:t>
      </w:r>
      <w:r w:rsidRPr="0052646C">
        <w:rPr>
          <w:sz w:val="22"/>
          <w:szCs w:val="22"/>
        </w:rPr>
        <w:t>l’</w:t>
      </w:r>
      <w:r w:rsidRPr="0052646C">
        <w:rPr>
          <w:i/>
          <w:sz w:val="22"/>
          <w:szCs w:val="22"/>
        </w:rPr>
        <w:t xml:space="preserve">esperienza artigiana </w:t>
      </w:r>
      <w:r w:rsidRPr="0052646C">
        <w:rPr>
          <w:sz w:val="22"/>
          <w:szCs w:val="22"/>
        </w:rPr>
        <w:t>che tra istanze sociali, culturali ed economiche</w:t>
      </w:r>
      <w:r w:rsidR="0016004D" w:rsidRPr="0052646C">
        <w:rPr>
          <w:sz w:val="22"/>
          <w:szCs w:val="22"/>
        </w:rPr>
        <w:t>,</w:t>
      </w:r>
      <w:r w:rsidRPr="0052646C">
        <w:rPr>
          <w:sz w:val="22"/>
          <w:szCs w:val="22"/>
        </w:rPr>
        <w:t xml:space="preserve"> </w:t>
      </w:r>
      <w:r w:rsidR="004D379A" w:rsidRPr="0052646C">
        <w:rPr>
          <w:sz w:val="22"/>
          <w:szCs w:val="22"/>
        </w:rPr>
        <w:t xml:space="preserve">rende necessariamente </w:t>
      </w:r>
      <w:r w:rsidR="0016004D" w:rsidRPr="0052646C">
        <w:rPr>
          <w:sz w:val="22"/>
          <w:szCs w:val="22"/>
        </w:rPr>
        <w:t xml:space="preserve">contemporanee </w:t>
      </w:r>
      <w:r w:rsidR="004D379A" w:rsidRPr="0052646C">
        <w:rPr>
          <w:sz w:val="22"/>
          <w:szCs w:val="22"/>
        </w:rPr>
        <w:t>le proprie opere,</w:t>
      </w:r>
      <w:r w:rsidR="0016004D" w:rsidRPr="0052646C">
        <w:rPr>
          <w:sz w:val="22"/>
          <w:szCs w:val="22"/>
        </w:rPr>
        <w:t xml:space="preserve"> </w:t>
      </w:r>
      <w:r w:rsidRPr="0052646C">
        <w:rPr>
          <w:sz w:val="22"/>
          <w:szCs w:val="22"/>
        </w:rPr>
        <w:t>innesca</w:t>
      </w:r>
      <w:r w:rsidR="004D379A" w:rsidRPr="0052646C">
        <w:rPr>
          <w:sz w:val="22"/>
          <w:szCs w:val="22"/>
        </w:rPr>
        <w:t>ndone</w:t>
      </w:r>
      <w:r w:rsidRPr="0052646C">
        <w:rPr>
          <w:sz w:val="22"/>
          <w:szCs w:val="22"/>
        </w:rPr>
        <w:t xml:space="preserve"> </w:t>
      </w:r>
      <w:r w:rsidR="004D379A" w:rsidRPr="0052646C">
        <w:rPr>
          <w:sz w:val="22"/>
          <w:szCs w:val="22"/>
        </w:rPr>
        <w:t>l’innovazione e</w:t>
      </w:r>
      <w:r w:rsidRPr="0052646C">
        <w:rPr>
          <w:sz w:val="22"/>
          <w:szCs w:val="22"/>
        </w:rPr>
        <w:t xml:space="preserve"> il trasferimento </w:t>
      </w:r>
      <w:r w:rsidR="004D379A" w:rsidRPr="0052646C">
        <w:rPr>
          <w:sz w:val="22"/>
          <w:szCs w:val="22"/>
        </w:rPr>
        <w:t>delle conoscenze attraverso</w:t>
      </w:r>
      <w:r w:rsidRPr="0052646C">
        <w:rPr>
          <w:sz w:val="22"/>
          <w:szCs w:val="22"/>
        </w:rPr>
        <w:t xml:space="preserve"> </w:t>
      </w:r>
      <w:r w:rsidR="004D379A" w:rsidRPr="0052646C">
        <w:rPr>
          <w:sz w:val="22"/>
          <w:szCs w:val="22"/>
        </w:rPr>
        <w:t>l’</w:t>
      </w:r>
      <w:r w:rsidRPr="0052646C">
        <w:rPr>
          <w:sz w:val="22"/>
          <w:szCs w:val="22"/>
        </w:rPr>
        <w:t>interpreta</w:t>
      </w:r>
      <w:r w:rsidR="004D379A" w:rsidRPr="0052646C">
        <w:rPr>
          <w:sz w:val="22"/>
          <w:szCs w:val="22"/>
        </w:rPr>
        <w:t>zione</w:t>
      </w:r>
      <w:r w:rsidRPr="0052646C">
        <w:rPr>
          <w:sz w:val="22"/>
          <w:szCs w:val="22"/>
        </w:rPr>
        <w:t xml:space="preserve"> </w:t>
      </w:r>
      <w:r w:rsidR="004D379A" w:rsidRPr="0052646C">
        <w:rPr>
          <w:sz w:val="22"/>
          <w:szCs w:val="22"/>
        </w:rPr>
        <w:t>del</w:t>
      </w:r>
      <w:r w:rsidRPr="0052646C">
        <w:rPr>
          <w:sz w:val="22"/>
          <w:szCs w:val="22"/>
        </w:rPr>
        <w:t xml:space="preserve">la storia </w:t>
      </w:r>
      <w:r w:rsidR="008253EB" w:rsidRPr="0052646C">
        <w:rPr>
          <w:sz w:val="22"/>
          <w:szCs w:val="22"/>
        </w:rPr>
        <w:t>con</w:t>
      </w:r>
      <w:r w:rsidRPr="0052646C">
        <w:rPr>
          <w:sz w:val="22"/>
          <w:szCs w:val="22"/>
        </w:rPr>
        <w:t xml:space="preserve"> lo sguardo verso il futuro. </w:t>
      </w:r>
    </w:p>
    <w:p w14:paraId="32EDBE4C" w14:textId="3AD70BCE" w:rsidR="00D176D5" w:rsidRPr="0052646C" w:rsidRDefault="00EE68A3" w:rsidP="0052646C">
      <w:pPr>
        <w:jc w:val="left"/>
        <w:rPr>
          <w:sz w:val="22"/>
          <w:szCs w:val="22"/>
        </w:rPr>
      </w:pPr>
      <w:r w:rsidRPr="0052646C">
        <w:rPr>
          <w:sz w:val="22"/>
          <w:szCs w:val="22"/>
        </w:rPr>
        <w:t>Un’</w:t>
      </w:r>
      <w:r w:rsidRPr="0052646C">
        <w:rPr>
          <w:i/>
          <w:sz w:val="22"/>
          <w:szCs w:val="22"/>
        </w:rPr>
        <w:t>esperienza</w:t>
      </w:r>
      <w:r w:rsidRPr="0052646C">
        <w:rPr>
          <w:sz w:val="22"/>
          <w:szCs w:val="22"/>
        </w:rPr>
        <w:t xml:space="preserve"> di storie individuali che spesso virtuosamente si incrociano, creando l’identità di una comunità e di un territorio, </w:t>
      </w:r>
      <w:r w:rsidR="004D379A" w:rsidRPr="0052646C">
        <w:rPr>
          <w:sz w:val="22"/>
          <w:szCs w:val="22"/>
        </w:rPr>
        <w:t xml:space="preserve">e </w:t>
      </w:r>
      <w:r w:rsidRPr="0052646C">
        <w:rPr>
          <w:sz w:val="22"/>
          <w:szCs w:val="22"/>
        </w:rPr>
        <w:t>facendo delle loro singolarità una ricchezza collettiva.</w:t>
      </w:r>
    </w:p>
    <w:p w14:paraId="2FCFACFD" w14:textId="77777777" w:rsidR="0052646C" w:rsidRDefault="0052646C" w:rsidP="0052646C">
      <w:pPr>
        <w:pBdr>
          <w:bottom w:val="single" w:sz="4" w:space="1" w:color="auto"/>
        </w:pBdr>
        <w:jc w:val="left"/>
        <w:rPr>
          <w:sz w:val="22"/>
          <w:szCs w:val="22"/>
        </w:rPr>
      </w:pPr>
    </w:p>
    <w:p w14:paraId="5E51250B" w14:textId="77777777" w:rsidR="007751B1" w:rsidRDefault="007751B1" w:rsidP="0052646C">
      <w:pPr>
        <w:pBdr>
          <w:bottom w:val="single" w:sz="4" w:space="1" w:color="auto"/>
        </w:pBdr>
        <w:jc w:val="left"/>
        <w:rPr>
          <w:sz w:val="22"/>
          <w:szCs w:val="22"/>
        </w:rPr>
      </w:pPr>
    </w:p>
    <w:p w14:paraId="6A070E34" w14:textId="77777777" w:rsidR="007751B1" w:rsidRDefault="007751B1" w:rsidP="0052646C">
      <w:pPr>
        <w:pBdr>
          <w:bottom w:val="single" w:sz="4" w:space="1" w:color="auto"/>
        </w:pBdr>
        <w:jc w:val="left"/>
        <w:rPr>
          <w:sz w:val="22"/>
          <w:szCs w:val="22"/>
        </w:rPr>
      </w:pPr>
    </w:p>
    <w:p w14:paraId="4D2C2E37" w14:textId="77E66F84" w:rsidR="0052646C" w:rsidRPr="007751B1" w:rsidRDefault="007751B1" w:rsidP="0052646C">
      <w:pPr>
        <w:pBdr>
          <w:bottom w:val="single" w:sz="4" w:space="1" w:color="auto"/>
        </w:pBdr>
        <w:jc w:val="left"/>
        <w:rPr>
          <w:b/>
          <w:sz w:val="28"/>
          <w:szCs w:val="22"/>
        </w:rPr>
      </w:pPr>
      <w:r w:rsidRPr="007751B1">
        <w:rPr>
          <w:b/>
          <w:sz w:val="28"/>
          <w:szCs w:val="22"/>
        </w:rPr>
        <w:t>PROGRAMMA</w:t>
      </w:r>
    </w:p>
    <w:p w14:paraId="6DD082AE" w14:textId="3429A094" w:rsidR="00AE0BF0" w:rsidRPr="0052646C" w:rsidRDefault="00AE0BF0" w:rsidP="0052646C">
      <w:pPr>
        <w:jc w:val="left"/>
        <w:rPr>
          <w:b/>
          <w:sz w:val="28"/>
          <w:szCs w:val="22"/>
        </w:rPr>
      </w:pPr>
      <w:r w:rsidRPr="0052646C">
        <w:rPr>
          <w:b/>
          <w:sz w:val="28"/>
          <w:szCs w:val="22"/>
        </w:rPr>
        <w:t>Del </w:t>
      </w:r>
      <w:r w:rsidRPr="0052646C">
        <w:rPr>
          <w:b/>
          <w:i/>
          <w:sz w:val="28"/>
          <w:szCs w:val="22"/>
        </w:rPr>
        <w:t>mestiere</w:t>
      </w:r>
      <w:r w:rsidRPr="0052646C">
        <w:rPr>
          <w:b/>
          <w:sz w:val="28"/>
          <w:szCs w:val="22"/>
        </w:rPr>
        <w:t> di Leonardo: immaginare, progettare e realizzare il futuro</w:t>
      </w:r>
    </w:p>
    <w:p w14:paraId="41BFEDF2" w14:textId="7346F17E" w:rsidR="00AE0BF0" w:rsidRPr="0052646C" w:rsidRDefault="00750475" w:rsidP="0052646C">
      <w:pPr>
        <w:jc w:val="left"/>
        <w:rPr>
          <w:sz w:val="22"/>
          <w:szCs w:val="22"/>
        </w:rPr>
      </w:pPr>
      <w:r w:rsidRPr="0052646C">
        <w:rPr>
          <w:sz w:val="22"/>
          <w:szCs w:val="22"/>
        </w:rPr>
        <w:t>Tre incontri a cura di Fondazione Architetti Firenze e Fondazione Giovanni Michelucci</w:t>
      </w:r>
    </w:p>
    <w:p w14:paraId="7B183780" w14:textId="4A032A51" w:rsidR="00AE0BF0" w:rsidRPr="0052646C" w:rsidRDefault="00AE0BF0" w:rsidP="0052646C">
      <w:pPr>
        <w:jc w:val="left"/>
        <w:rPr>
          <w:b/>
          <w:sz w:val="22"/>
          <w:szCs w:val="22"/>
        </w:rPr>
      </w:pPr>
    </w:p>
    <w:p w14:paraId="17790C61" w14:textId="77861D28" w:rsidR="00AE0BF0" w:rsidRPr="0052646C" w:rsidRDefault="00AE0BF0" w:rsidP="0052646C">
      <w:pPr>
        <w:jc w:val="left"/>
        <w:rPr>
          <w:b/>
          <w:szCs w:val="22"/>
        </w:rPr>
      </w:pPr>
      <w:r w:rsidRPr="0052646C">
        <w:rPr>
          <w:b/>
          <w:szCs w:val="22"/>
        </w:rPr>
        <w:t>Raccontare l’Artigianato</w:t>
      </w:r>
    </w:p>
    <w:p w14:paraId="73322FBD" w14:textId="3E0C7F77" w:rsidR="00AE0BF0" w:rsidRPr="0052646C" w:rsidRDefault="00AE0BF0" w:rsidP="0052646C">
      <w:pPr>
        <w:jc w:val="left"/>
        <w:rPr>
          <w:i/>
          <w:sz w:val="22"/>
          <w:szCs w:val="22"/>
        </w:rPr>
      </w:pPr>
      <w:r w:rsidRPr="0052646C">
        <w:rPr>
          <w:i/>
          <w:sz w:val="22"/>
          <w:szCs w:val="22"/>
        </w:rPr>
        <w:t>Una conversazione da molte prospettive</w:t>
      </w:r>
    </w:p>
    <w:p w14:paraId="5949454B" w14:textId="064EE79D" w:rsidR="00750475" w:rsidRPr="0052646C" w:rsidRDefault="00AE0BF0" w:rsidP="0052646C">
      <w:pPr>
        <w:jc w:val="left"/>
        <w:rPr>
          <w:sz w:val="22"/>
          <w:szCs w:val="22"/>
        </w:rPr>
      </w:pPr>
      <w:r w:rsidRPr="0052646C">
        <w:rPr>
          <w:sz w:val="22"/>
          <w:szCs w:val="22"/>
        </w:rPr>
        <w:t xml:space="preserve">giovedì 25 aprile </w:t>
      </w:r>
      <w:r w:rsidR="00750475" w:rsidRPr="0052646C">
        <w:rPr>
          <w:sz w:val="22"/>
          <w:szCs w:val="22"/>
        </w:rPr>
        <w:t>2019</w:t>
      </w:r>
      <w:r w:rsidR="0052646C" w:rsidRPr="0052646C">
        <w:rPr>
          <w:sz w:val="22"/>
          <w:szCs w:val="22"/>
        </w:rPr>
        <w:t xml:space="preserve"> - </w:t>
      </w:r>
      <w:r w:rsidR="00750475" w:rsidRPr="0052646C">
        <w:rPr>
          <w:sz w:val="22"/>
          <w:szCs w:val="22"/>
        </w:rPr>
        <w:t>ore 11.00-13.00</w:t>
      </w:r>
    </w:p>
    <w:p w14:paraId="675E6077" w14:textId="6AF42DDA" w:rsidR="00AE0BF0" w:rsidRPr="0052646C" w:rsidRDefault="00AE0BF0" w:rsidP="0052646C">
      <w:pPr>
        <w:jc w:val="left"/>
        <w:rPr>
          <w:sz w:val="22"/>
          <w:szCs w:val="22"/>
        </w:rPr>
      </w:pPr>
      <w:r w:rsidRPr="0052646C">
        <w:rPr>
          <w:sz w:val="22"/>
          <w:szCs w:val="22"/>
        </w:rPr>
        <w:t>Teatrino Lorenese - Fortezza da Basso, Firenze</w:t>
      </w:r>
    </w:p>
    <w:p w14:paraId="38BDC815" w14:textId="77777777" w:rsidR="00DE171F" w:rsidRPr="0052646C" w:rsidRDefault="00DE171F" w:rsidP="0052646C">
      <w:pPr>
        <w:jc w:val="left"/>
        <w:rPr>
          <w:i/>
          <w:sz w:val="22"/>
          <w:szCs w:val="22"/>
        </w:rPr>
      </w:pPr>
    </w:p>
    <w:p w14:paraId="2DD9EE95" w14:textId="77777777" w:rsidR="00750475" w:rsidRPr="0052646C" w:rsidRDefault="00AE0BF0" w:rsidP="0052646C">
      <w:pPr>
        <w:jc w:val="left"/>
        <w:rPr>
          <w:sz w:val="22"/>
          <w:szCs w:val="22"/>
        </w:rPr>
      </w:pPr>
      <w:r w:rsidRPr="0052646C">
        <w:rPr>
          <w:sz w:val="22"/>
          <w:szCs w:val="22"/>
        </w:rPr>
        <w:t>Arte, scienza, tecnica, design e</w:t>
      </w:r>
      <w:r w:rsidR="009C66A3" w:rsidRPr="0052646C">
        <w:rPr>
          <w:sz w:val="22"/>
          <w:szCs w:val="22"/>
        </w:rPr>
        <w:t xml:space="preserve"> manifattura convergono sull’esperienza artigiana attraverso i racconti e le storie di testimonial di eccellenza chiamati ad una conversazione collettiva con al centro il rapporto tra pensare, fare e </w:t>
      </w:r>
      <w:r w:rsidR="007A02C2" w:rsidRPr="0052646C">
        <w:rPr>
          <w:sz w:val="22"/>
          <w:szCs w:val="22"/>
        </w:rPr>
        <w:t>diffondere</w:t>
      </w:r>
      <w:r w:rsidR="009C66A3" w:rsidRPr="0052646C">
        <w:rPr>
          <w:sz w:val="22"/>
          <w:szCs w:val="22"/>
        </w:rPr>
        <w:t xml:space="preserve"> </w:t>
      </w:r>
      <w:r w:rsidR="007A02C2" w:rsidRPr="0052646C">
        <w:rPr>
          <w:sz w:val="22"/>
          <w:szCs w:val="22"/>
        </w:rPr>
        <w:t>il prodotto</w:t>
      </w:r>
      <w:r w:rsidR="009C66A3" w:rsidRPr="0052646C">
        <w:rPr>
          <w:sz w:val="22"/>
          <w:szCs w:val="22"/>
        </w:rPr>
        <w:t xml:space="preserve"> </w:t>
      </w:r>
      <w:r w:rsidR="007A02C2" w:rsidRPr="0052646C">
        <w:rPr>
          <w:sz w:val="22"/>
          <w:szCs w:val="22"/>
        </w:rPr>
        <w:t>del loro ingegno</w:t>
      </w:r>
      <w:r w:rsidR="009C66A3" w:rsidRPr="0052646C">
        <w:rPr>
          <w:sz w:val="22"/>
          <w:szCs w:val="22"/>
        </w:rPr>
        <w:t xml:space="preserve"> tra passato e futuro. </w:t>
      </w:r>
    </w:p>
    <w:p w14:paraId="4BC8B10C" w14:textId="62FD36EC" w:rsidR="009C66A3" w:rsidRPr="0052646C" w:rsidRDefault="006C075B" w:rsidP="0052646C">
      <w:pPr>
        <w:jc w:val="left"/>
        <w:rPr>
          <w:sz w:val="22"/>
          <w:szCs w:val="22"/>
        </w:rPr>
      </w:pPr>
      <w:r w:rsidRPr="0052646C">
        <w:rPr>
          <w:sz w:val="22"/>
          <w:szCs w:val="22"/>
        </w:rPr>
        <w:t xml:space="preserve">Raccontare queste storie </w:t>
      </w:r>
      <w:r w:rsidR="00AE0BF0" w:rsidRPr="0052646C">
        <w:rPr>
          <w:sz w:val="22"/>
          <w:szCs w:val="22"/>
        </w:rPr>
        <w:t>significa</w:t>
      </w:r>
      <w:r w:rsidR="009C66A3" w:rsidRPr="0052646C">
        <w:rPr>
          <w:sz w:val="22"/>
          <w:szCs w:val="22"/>
        </w:rPr>
        <w:t xml:space="preserve"> raccontare storie di uomini, del loro tempo e dell’</w:t>
      </w:r>
      <w:r w:rsidR="00750475" w:rsidRPr="0052646C">
        <w:rPr>
          <w:sz w:val="22"/>
          <w:szCs w:val="22"/>
        </w:rPr>
        <w:t xml:space="preserve">essere parte di una comunità; </w:t>
      </w:r>
      <w:r w:rsidR="009C66A3" w:rsidRPr="0052646C">
        <w:rPr>
          <w:sz w:val="22"/>
          <w:szCs w:val="22"/>
        </w:rPr>
        <w:t>raccontare quale cultura del progetto</w:t>
      </w:r>
      <w:r w:rsidR="00750475" w:rsidRPr="0052646C">
        <w:rPr>
          <w:sz w:val="22"/>
          <w:szCs w:val="22"/>
        </w:rPr>
        <w:t xml:space="preserve"> li muoveva e li muove oggi;</w:t>
      </w:r>
      <w:r w:rsidR="00AE0BF0" w:rsidRPr="0052646C">
        <w:rPr>
          <w:sz w:val="22"/>
          <w:szCs w:val="22"/>
        </w:rPr>
        <w:t xml:space="preserve"> </w:t>
      </w:r>
      <w:r w:rsidR="00750475" w:rsidRPr="0052646C">
        <w:rPr>
          <w:sz w:val="22"/>
          <w:szCs w:val="22"/>
        </w:rPr>
        <w:t>raccontare</w:t>
      </w:r>
      <w:r w:rsidR="00AE0BF0" w:rsidRPr="0052646C">
        <w:rPr>
          <w:sz w:val="22"/>
          <w:szCs w:val="22"/>
        </w:rPr>
        <w:t xml:space="preserve"> la</w:t>
      </w:r>
      <w:r w:rsidR="007A02C2" w:rsidRPr="0052646C">
        <w:rPr>
          <w:sz w:val="22"/>
          <w:szCs w:val="22"/>
        </w:rPr>
        <w:t xml:space="preserve"> storia del misurarsi quotidianamente con la realtà in cui si opera.</w:t>
      </w:r>
    </w:p>
    <w:p w14:paraId="564B0F64" w14:textId="77777777" w:rsidR="00750475" w:rsidRPr="0052646C" w:rsidRDefault="00750475" w:rsidP="0052646C">
      <w:pPr>
        <w:jc w:val="left"/>
        <w:rPr>
          <w:sz w:val="22"/>
          <w:szCs w:val="22"/>
        </w:rPr>
      </w:pPr>
    </w:p>
    <w:p w14:paraId="724EE448" w14:textId="79F3F7F5" w:rsidR="00750475" w:rsidRPr="0052646C" w:rsidRDefault="0006190B" w:rsidP="0052646C">
      <w:pPr>
        <w:jc w:val="left"/>
        <w:rPr>
          <w:sz w:val="22"/>
          <w:szCs w:val="22"/>
        </w:rPr>
      </w:pPr>
      <w:r w:rsidRPr="002B77EC">
        <w:rPr>
          <w:sz w:val="22"/>
          <w:szCs w:val="22"/>
        </w:rPr>
        <w:t>Non si parlerà del genio vinciano in senso stretto, piuttosto del</w:t>
      </w:r>
      <w:r w:rsidR="008253EB" w:rsidRPr="0052646C">
        <w:rPr>
          <w:sz w:val="22"/>
          <w:szCs w:val="22"/>
        </w:rPr>
        <w:t xml:space="preserve"> modus operandi che uomini di scienza e arte hanno da sempre condiviso</w:t>
      </w:r>
      <w:r w:rsidR="002B77EC">
        <w:rPr>
          <w:sz w:val="22"/>
          <w:szCs w:val="22"/>
        </w:rPr>
        <w:t xml:space="preserve">, e tuttora condividono, </w:t>
      </w:r>
      <w:r w:rsidR="008253EB" w:rsidRPr="0052646C">
        <w:rPr>
          <w:sz w:val="22"/>
          <w:szCs w:val="22"/>
        </w:rPr>
        <w:t>co</w:t>
      </w:r>
      <w:r w:rsidR="00EA68A0" w:rsidRPr="0052646C">
        <w:rPr>
          <w:sz w:val="22"/>
          <w:szCs w:val="22"/>
        </w:rPr>
        <w:t>n la figura artigiana. C</w:t>
      </w:r>
      <w:r w:rsidR="00750475" w:rsidRPr="0052646C">
        <w:rPr>
          <w:sz w:val="22"/>
          <w:szCs w:val="22"/>
        </w:rPr>
        <w:t xml:space="preserve">onoscenza e intuizione, sperimentazione e verifica, ripensamenti ed affinamenti tecnici, prodotto finale e diffusione </w:t>
      </w:r>
      <w:r w:rsidR="004D379A" w:rsidRPr="0052646C">
        <w:rPr>
          <w:sz w:val="22"/>
          <w:szCs w:val="22"/>
        </w:rPr>
        <w:t>di nuovi saperi</w:t>
      </w:r>
      <w:r>
        <w:rPr>
          <w:sz w:val="22"/>
          <w:szCs w:val="22"/>
        </w:rPr>
        <w:t xml:space="preserve"> da tramandare</w:t>
      </w:r>
      <w:r w:rsidR="004D379A" w:rsidRPr="0052646C">
        <w:rPr>
          <w:sz w:val="22"/>
          <w:szCs w:val="22"/>
        </w:rPr>
        <w:t xml:space="preserve">, sono </w:t>
      </w:r>
      <w:r w:rsidR="00EA68A0" w:rsidRPr="0052646C">
        <w:rPr>
          <w:sz w:val="22"/>
          <w:szCs w:val="22"/>
        </w:rPr>
        <w:t xml:space="preserve">infatti </w:t>
      </w:r>
      <w:r w:rsidR="00750475" w:rsidRPr="0052646C">
        <w:rPr>
          <w:sz w:val="22"/>
          <w:szCs w:val="22"/>
        </w:rPr>
        <w:t>passaggi imprescindibili nella creazione di un’opera che accomunano i grandi nomi e le piccole realtà di ieri e di oggi.</w:t>
      </w:r>
      <w:r w:rsidR="008253EB" w:rsidRPr="0052646C">
        <w:rPr>
          <w:sz w:val="22"/>
          <w:szCs w:val="22"/>
        </w:rPr>
        <w:t xml:space="preserve"> </w:t>
      </w:r>
    </w:p>
    <w:p w14:paraId="050C0968" w14:textId="77777777" w:rsidR="001D5968" w:rsidRPr="0052646C" w:rsidRDefault="001D5968" w:rsidP="0052646C">
      <w:pPr>
        <w:jc w:val="left"/>
        <w:rPr>
          <w:sz w:val="22"/>
          <w:szCs w:val="22"/>
        </w:rPr>
      </w:pPr>
    </w:p>
    <w:p w14:paraId="491967F3" w14:textId="78AEB688" w:rsidR="001F284C" w:rsidRPr="0052646C" w:rsidRDefault="00EA68A0" w:rsidP="0052646C">
      <w:pPr>
        <w:jc w:val="left"/>
        <w:rPr>
          <w:sz w:val="22"/>
          <w:szCs w:val="22"/>
        </w:rPr>
      </w:pPr>
      <w:r w:rsidRPr="0052646C">
        <w:rPr>
          <w:sz w:val="22"/>
          <w:szCs w:val="22"/>
        </w:rPr>
        <w:t>A raccontare questo</w:t>
      </w:r>
      <w:r w:rsidR="001D5968" w:rsidRPr="0052646C">
        <w:rPr>
          <w:sz w:val="22"/>
          <w:szCs w:val="22"/>
        </w:rPr>
        <w:t xml:space="preserve"> particolare processo creativo</w:t>
      </w:r>
      <w:r w:rsidRPr="0052646C">
        <w:rPr>
          <w:sz w:val="22"/>
          <w:szCs w:val="22"/>
        </w:rPr>
        <w:t xml:space="preserve"> ci saranno</w:t>
      </w:r>
      <w:r w:rsidR="001D5968" w:rsidRPr="0052646C">
        <w:rPr>
          <w:sz w:val="22"/>
          <w:szCs w:val="22"/>
        </w:rPr>
        <w:t xml:space="preserve"> un’attenta </w:t>
      </w:r>
      <w:r w:rsidR="0037748F" w:rsidRPr="0052646C">
        <w:rPr>
          <w:sz w:val="22"/>
          <w:szCs w:val="22"/>
        </w:rPr>
        <w:t>testimone</w:t>
      </w:r>
      <w:r w:rsidR="001D5968" w:rsidRPr="0052646C">
        <w:rPr>
          <w:sz w:val="22"/>
          <w:szCs w:val="22"/>
        </w:rPr>
        <w:t xml:space="preserve"> del mondo della </w:t>
      </w:r>
      <w:r w:rsidR="0037748F" w:rsidRPr="0052646C">
        <w:rPr>
          <w:sz w:val="22"/>
          <w:szCs w:val="22"/>
        </w:rPr>
        <w:t>cultura del design</w:t>
      </w:r>
      <w:r w:rsidR="001D5968" w:rsidRPr="0052646C">
        <w:rPr>
          <w:sz w:val="22"/>
          <w:szCs w:val="22"/>
        </w:rPr>
        <w:t>,</w:t>
      </w:r>
      <w:r w:rsidR="00EE433E" w:rsidRPr="0052646C">
        <w:rPr>
          <w:sz w:val="22"/>
          <w:szCs w:val="22"/>
        </w:rPr>
        <w:t xml:space="preserve"> </w:t>
      </w:r>
      <w:r w:rsidR="005E5DAB" w:rsidRPr="0052646C">
        <w:rPr>
          <w:sz w:val="22"/>
          <w:szCs w:val="22"/>
        </w:rPr>
        <w:t>il punto di vista di</w:t>
      </w:r>
      <w:r w:rsidR="001D5968" w:rsidRPr="0052646C">
        <w:rPr>
          <w:sz w:val="22"/>
          <w:szCs w:val="22"/>
        </w:rPr>
        <w:t xml:space="preserve"> un prestigioso museo, un gallerista esperto di produzione a</w:t>
      </w:r>
      <w:r w:rsidR="002B77EC">
        <w:rPr>
          <w:sz w:val="22"/>
          <w:szCs w:val="22"/>
        </w:rPr>
        <w:t>rtigiana e il presidente di Firenze Fiera,</w:t>
      </w:r>
      <w:r w:rsidR="001D5968" w:rsidRPr="0052646C">
        <w:rPr>
          <w:sz w:val="22"/>
          <w:szCs w:val="22"/>
        </w:rPr>
        <w:t xml:space="preserve"> Leonardo Bassilichi, </w:t>
      </w:r>
      <w:r w:rsidR="003F6BBB" w:rsidRPr="0052646C">
        <w:rPr>
          <w:sz w:val="22"/>
          <w:szCs w:val="22"/>
        </w:rPr>
        <w:t>invitando il pubblico dei cittadini e degli operatori</w:t>
      </w:r>
      <w:r w:rsidR="001D5968" w:rsidRPr="0052646C">
        <w:rPr>
          <w:sz w:val="22"/>
          <w:szCs w:val="22"/>
        </w:rPr>
        <w:t xml:space="preserve"> a considerare il valore identitario del fare artigiano per </w:t>
      </w:r>
      <w:r w:rsidR="003F6BBB" w:rsidRPr="0052646C">
        <w:rPr>
          <w:sz w:val="22"/>
          <w:szCs w:val="22"/>
        </w:rPr>
        <w:t>l</w:t>
      </w:r>
      <w:r w:rsidR="001D5968" w:rsidRPr="0052646C">
        <w:rPr>
          <w:sz w:val="22"/>
          <w:szCs w:val="22"/>
        </w:rPr>
        <w:t>a città</w:t>
      </w:r>
      <w:r w:rsidR="003F6BBB" w:rsidRPr="0052646C">
        <w:rPr>
          <w:sz w:val="22"/>
          <w:szCs w:val="22"/>
        </w:rPr>
        <w:t xml:space="preserve"> di Firenze</w:t>
      </w:r>
      <w:r w:rsidR="001D5968" w:rsidRPr="0052646C">
        <w:rPr>
          <w:sz w:val="22"/>
          <w:szCs w:val="22"/>
        </w:rPr>
        <w:t>.</w:t>
      </w:r>
    </w:p>
    <w:p w14:paraId="4CBDF00B" w14:textId="77777777" w:rsidR="00F23066" w:rsidRPr="0052646C" w:rsidRDefault="00F23066" w:rsidP="0052646C">
      <w:pPr>
        <w:jc w:val="left"/>
        <w:rPr>
          <w:sz w:val="22"/>
          <w:szCs w:val="22"/>
        </w:rPr>
      </w:pPr>
    </w:p>
    <w:p w14:paraId="1F7C6B8A" w14:textId="77777777" w:rsidR="002B77EC" w:rsidRDefault="002B77EC" w:rsidP="0052646C">
      <w:pPr>
        <w:jc w:val="left"/>
        <w:rPr>
          <w:sz w:val="22"/>
          <w:szCs w:val="22"/>
        </w:rPr>
      </w:pPr>
    </w:p>
    <w:p w14:paraId="6DDE1EEF" w14:textId="77777777" w:rsidR="004F0CA1" w:rsidRDefault="006C53BD" w:rsidP="0052646C">
      <w:pPr>
        <w:jc w:val="left"/>
        <w:rPr>
          <w:sz w:val="22"/>
          <w:szCs w:val="22"/>
        </w:rPr>
      </w:pPr>
      <w:r w:rsidRPr="0052646C">
        <w:rPr>
          <w:sz w:val="22"/>
          <w:szCs w:val="22"/>
        </w:rPr>
        <w:lastRenderedPageBreak/>
        <w:t>Introduzione</w:t>
      </w:r>
    </w:p>
    <w:p w14:paraId="000136EF" w14:textId="7D559E4C" w:rsidR="006C53BD" w:rsidRPr="0052646C" w:rsidRDefault="006C53BD" w:rsidP="0052646C">
      <w:pPr>
        <w:jc w:val="left"/>
        <w:rPr>
          <w:sz w:val="22"/>
          <w:szCs w:val="22"/>
        </w:rPr>
      </w:pPr>
      <w:r w:rsidRPr="0052646C">
        <w:rPr>
          <w:sz w:val="22"/>
          <w:szCs w:val="22"/>
        </w:rPr>
        <w:t xml:space="preserve">Antonio Bugatti, </w:t>
      </w:r>
      <w:r w:rsidRPr="0052646C">
        <w:rPr>
          <w:i/>
          <w:sz w:val="22"/>
          <w:szCs w:val="22"/>
        </w:rPr>
        <w:t>Fondazione Architetti Firenze</w:t>
      </w:r>
    </w:p>
    <w:p w14:paraId="22AD80CC" w14:textId="77777777" w:rsidR="00D62CEC" w:rsidRDefault="00D62CEC" w:rsidP="0052646C">
      <w:pPr>
        <w:jc w:val="left"/>
        <w:rPr>
          <w:sz w:val="22"/>
          <w:szCs w:val="22"/>
        </w:rPr>
      </w:pPr>
    </w:p>
    <w:p w14:paraId="2A53AD72" w14:textId="49A73CAE" w:rsidR="006C53BD" w:rsidRPr="0052646C" w:rsidRDefault="005E5DAB" w:rsidP="0052646C">
      <w:pPr>
        <w:jc w:val="left"/>
        <w:rPr>
          <w:sz w:val="22"/>
          <w:szCs w:val="22"/>
        </w:rPr>
      </w:pPr>
      <w:r w:rsidRPr="0052646C">
        <w:rPr>
          <w:sz w:val="22"/>
          <w:szCs w:val="22"/>
        </w:rPr>
        <w:t>Una conversazione tra</w:t>
      </w:r>
      <w:r w:rsidR="0052646C" w:rsidRPr="0052646C">
        <w:rPr>
          <w:sz w:val="22"/>
          <w:szCs w:val="22"/>
        </w:rPr>
        <w:t>:</w:t>
      </w:r>
    </w:p>
    <w:p w14:paraId="67736ADE" w14:textId="511B99FC" w:rsidR="006C53BD" w:rsidRPr="0052646C" w:rsidRDefault="006C53BD" w:rsidP="00D62CEC">
      <w:pPr>
        <w:jc w:val="left"/>
        <w:rPr>
          <w:sz w:val="22"/>
          <w:szCs w:val="22"/>
        </w:rPr>
      </w:pPr>
      <w:r w:rsidRPr="0052646C">
        <w:rPr>
          <w:sz w:val="22"/>
          <w:szCs w:val="22"/>
        </w:rPr>
        <w:t xml:space="preserve">Leonardo Bassilichi, </w:t>
      </w:r>
      <w:r w:rsidRPr="0052646C">
        <w:rPr>
          <w:i/>
          <w:sz w:val="22"/>
          <w:szCs w:val="22"/>
        </w:rPr>
        <w:t xml:space="preserve">presidente </w:t>
      </w:r>
      <w:r w:rsidR="00A415B8" w:rsidRPr="0052646C">
        <w:rPr>
          <w:i/>
          <w:sz w:val="22"/>
          <w:szCs w:val="22"/>
        </w:rPr>
        <w:t>Firenze Fiera</w:t>
      </w:r>
    </w:p>
    <w:p w14:paraId="51D7BD42" w14:textId="47281914" w:rsidR="006C53BD" w:rsidRPr="0052646C" w:rsidRDefault="006C53BD" w:rsidP="00D62CEC">
      <w:pPr>
        <w:jc w:val="left"/>
        <w:rPr>
          <w:sz w:val="22"/>
          <w:szCs w:val="22"/>
        </w:rPr>
      </w:pPr>
      <w:r w:rsidRPr="0052646C">
        <w:rPr>
          <w:sz w:val="22"/>
          <w:szCs w:val="22"/>
        </w:rPr>
        <w:t xml:space="preserve">Perla Gianni, </w:t>
      </w:r>
      <w:r w:rsidRPr="0052646C">
        <w:rPr>
          <w:i/>
          <w:sz w:val="22"/>
          <w:szCs w:val="22"/>
        </w:rPr>
        <w:t xml:space="preserve">presidente </w:t>
      </w:r>
      <w:r w:rsidR="003777C2" w:rsidRPr="0052646C">
        <w:rPr>
          <w:i/>
          <w:sz w:val="22"/>
          <w:szCs w:val="22"/>
        </w:rPr>
        <w:t xml:space="preserve">ADI Toscana – </w:t>
      </w:r>
      <w:r w:rsidRPr="0052646C">
        <w:rPr>
          <w:i/>
          <w:sz w:val="22"/>
          <w:szCs w:val="22"/>
        </w:rPr>
        <w:t>A</w:t>
      </w:r>
      <w:r w:rsidR="003777C2" w:rsidRPr="0052646C">
        <w:rPr>
          <w:i/>
          <w:sz w:val="22"/>
          <w:szCs w:val="22"/>
        </w:rPr>
        <w:t xml:space="preserve">ssociazione per il </w:t>
      </w:r>
      <w:r w:rsidRPr="0052646C">
        <w:rPr>
          <w:i/>
          <w:sz w:val="22"/>
          <w:szCs w:val="22"/>
        </w:rPr>
        <w:t>D</w:t>
      </w:r>
      <w:r w:rsidR="003777C2" w:rsidRPr="0052646C">
        <w:rPr>
          <w:i/>
          <w:sz w:val="22"/>
          <w:szCs w:val="22"/>
        </w:rPr>
        <w:t xml:space="preserve">isegno </w:t>
      </w:r>
      <w:r w:rsidRPr="0052646C">
        <w:rPr>
          <w:i/>
          <w:sz w:val="22"/>
          <w:szCs w:val="22"/>
        </w:rPr>
        <w:t>I</w:t>
      </w:r>
      <w:r w:rsidR="003777C2" w:rsidRPr="0052646C">
        <w:rPr>
          <w:i/>
          <w:sz w:val="22"/>
          <w:szCs w:val="22"/>
        </w:rPr>
        <w:t>ndustriale</w:t>
      </w:r>
    </w:p>
    <w:p w14:paraId="5C847B6B" w14:textId="535F8382" w:rsidR="006C53BD" w:rsidRPr="0052646C" w:rsidRDefault="00F12070" w:rsidP="00D62CEC">
      <w:pPr>
        <w:jc w:val="left"/>
        <w:rPr>
          <w:sz w:val="22"/>
          <w:szCs w:val="22"/>
        </w:rPr>
      </w:pPr>
      <w:r w:rsidRPr="0052646C">
        <w:rPr>
          <w:sz w:val="22"/>
          <w:szCs w:val="22"/>
        </w:rPr>
        <w:t>Silvia Mascalchi</w:t>
      </w:r>
      <w:r w:rsidR="006C53BD" w:rsidRPr="0052646C">
        <w:rPr>
          <w:sz w:val="22"/>
          <w:szCs w:val="22"/>
        </w:rPr>
        <w:t xml:space="preserve">, </w:t>
      </w:r>
      <w:r w:rsidR="00746673" w:rsidRPr="0052646C">
        <w:rPr>
          <w:i/>
          <w:sz w:val="22"/>
          <w:szCs w:val="22"/>
        </w:rPr>
        <w:t xml:space="preserve">storica dell’arte – </w:t>
      </w:r>
      <w:r w:rsidR="006C53BD" w:rsidRPr="0052646C">
        <w:rPr>
          <w:i/>
          <w:sz w:val="22"/>
          <w:szCs w:val="22"/>
        </w:rPr>
        <w:t>Galleria degli Uffizi</w:t>
      </w:r>
    </w:p>
    <w:p w14:paraId="6C0EC582" w14:textId="50864238" w:rsidR="00A975E0" w:rsidRPr="0052646C" w:rsidRDefault="008E47D5" w:rsidP="00D62CEC">
      <w:pPr>
        <w:jc w:val="left"/>
        <w:rPr>
          <w:i/>
          <w:sz w:val="22"/>
          <w:szCs w:val="22"/>
        </w:rPr>
      </w:pPr>
      <w:r w:rsidRPr="0052646C">
        <w:rPr>
          <w:sz w:val="22"/>
          <w:szCs w:val="22"/>
        </w:rPr>
        <w:t xml:space="preserve">Jean Blanchaert, </w:t>
      </w:r>
      <w:r w:rsidRPr="0052646C">
        <w:rPr>
          <w:i/>
          <w:sz w:val="22"/>
          <w:szCs w:val="22"/>
        </w:rPr>
        <w:t>gallerista</w:t>
      </w:r>
      <w:r w:rsidR="003777C2" w:rsidRPr="0052646C">
        <w:rPr>
          <w:i/>
          <w:sz w:val="22"/>
          <w:szCs w:val="22"/>
        </w:rPr>
        <w:t xml:space="preserve"> e curatore</w:t>
      </w:r>
      <w:r w:rsidR="00746673" w:rsidRPr="0052646C">
        <w:rPr>
          <w:i/>
          <w:sz w:val="22"/>
          <w:szCs w:val="22"/>
        </w:rPr>
        <w:t xml:space="preserve"> progetti d’arte</w:t>
      </w:r>
    </w:p>
    <w:p w14:paraId="7532D77D" w14:textId="77777777" w:rsidR="00D62CEC" w:rsidRDefault="00D62CEC" w:rsidP="0052646C">
      <w:pPr>
        <w:jc w:val="left"/>
        <w:rPr>
          <w:sz w:val="22"/>
          <w:szCs w:val="22"/>
        </w:rPr>
      </w:pPr>
    </w:p>
    <w:p w14:paraId="2D73A649" w14:textId="77777777" w:rsidR="004F0CA1" w:rsidRDefault="0052646C" w:rsidP="0052646C">
      <w:pPr>
        <w:jc w:val="left"/>
        <w:rPr>
          <w:sz w:val="22"/>
          <w:szCs w:val="22"/>
        </w:rPr>
      </w:pPr>
      <w:r w:rsidRPr="0052646C">
        <w:rPr>
          <w:sz w:val="22"/>
          <w:szCs w:val="22"/>
        </w:rPr>
        <w:t>C</w:t>
      </w:r>
      <w:r w:rsidR="004F0CA1">
        <w:rPr>
          <w:sz w:val="22"/>
          <w:szCs w:val="22"/>
        </w:rPr>
        <w:t>oordina</w:t>
      </w:r>
    </w:p>
    <w:p w14:paraId="20D41E57" w14:textId="48BF15BC" w:rsidR="008E47D5" w:rsidRDefault="008E47D5" w:rsidP="0052646C">
      <w:pPr>
        <w:jc w:val="left"/>
        <w:rPr>
          <w:i/>
          <w:sz w:val="22"/>
          <w:szCs w:val="22"/>
        </w:rPr>
      </w:pPr>
      <w:r w:rsidRPr="0052646C">
        <w:rPr>
          <w:sz w:val="22"/>
          <w:szCs w:val="22"/>
        </w:rPr>
        <w:t xml:space="preserve">Andrea Aleardi, </w:t>
      </w:r>
      <w:r w:rsidRPr="0052646C">
        <w:rPr>
          <w:i/>
          <w:sz w:val="22"/>
          <w:szCs w:val="22"/>
        </w:rPr>
        <w:t>Fondazione Giovanni Michelucci</w:t>
      </w:r>
    </w:p>
    <w:p w14:paraId="46A8F232" w14:textId="77777777" w:rsidR="00A251E7" w:rsidRDefault="00A251E7" w:rsidP="00366140">
      <w:pPr>
        <w:shd w:val="clear" w:color="auto" w:fill="FFFFFF"/>
        <w:spacing w:after="150"/>
        <w:jc w:val="left"/>
        <w:rPr>
          <w:rFonts w:ascii="Roboto" w:hAnsi="Roboto"/>
          <w:i/>
          <w:iCs/>
          <w:color w:val="000000"/>
          <w:spacing w:val="8"/>
          <w:sz w:val="21"/>
          <w:szCs w:val="21"/>
        </w:rPr>
      </w:pPr>
    </w:p>
    <w:p w14:paraId="500A125E" w14:textId="77777777" w:rsidR="00366140" w:rsidRDefault="00366140" w:rsidP="00366140">
      <w:pPr>
        <w:rPr>
          <w:sz w:val="21"/>
        </w:rPr>
      </w:pPr>
      <w:r w:rsidRPr="00366140">
        <w:rPr>
          <w:sz w:val="21"/>
        </w:rPr>
        <w:t>La partecipazione a questo incontro prevede CFP per architetti. Info e iscrizioni su </w:t>
      </w:r>
      <w:hyperlink r:id="rId8" w:tgtFrame="_blank" w:history="1">
        <w:r w:rsidRPr="00366140">
          <w:rPr>
            <w:sz w:val="21"/>
          </w:rPr>
          <w:t>architettifirenze.it</w:t>
        </w:r>
      </w:hyperlink>
    </w:p>
    <w:p w14:paraId="2D6F8FDE" w14:textId="77B5E352" w:rsidR="00366140" w:rsidRPr="00A251E7" w:rsidRDefault="00366140" w:rsidP="00366140">
      <w:pPr>
        <w:pBdr>
          <w:bottom w:val="single" w:sz="4" w:space="1" w:color="auto"/>
        </w:pBdr>
        <w:rPr>
          <w:sz w:val="21"/>
        </w:rPr>
      </w:pPr>
      <w:r w:rsidRPr="00366140">
        <w:rPr>
          <w:sz w:val="21"/>
        </w:rPr>
        <w:t>L'accesso all’incontro è incluso nel biglietto di ingresso del</w:t>
      </w:r>
      <w:r w:rsidR="00D3739B">
        <w:rPr>
          <w:sz w:val="21"/>
        </w:rPr>
        <w:t>la Mostra Internazionale dell'Artigianato 2019</w:t>
      </w:r>
      <w:bookmarkStart w:id="0" w:name="_GoBack"/>
      <w:bookmarkEnd w:id="0"/>
    </w:p>
    <w:p w14:paraId="3BD09B04" w14:textId="77777777" w:rsidR="00A251E7" w:rsidRDefault="00A251E7" w:rsidP="0052646C">
      <w:pPr>
        <w:jc w:val="left"/>
        <w:rPr>
          <w:b/>
          <w:szCs w:val="22"/>
        </w:rPr>
      </w:pPr>
    </w:p>
    <w:p w14:paraId="2BEF0AD2" w14:textId="77777777" w:rsidR="00366140" w:rsidRDefault="00366140" w:rsidP="0052646C">
      <w:pPr>
        <w:jc w:val="left"/>
        <w:rPr>
          <w:b/>
          <w:szCs w:val="22"/>
        </w:rPr>
      </w:pPr>
    </w:p>
    <w:p w14:paraId="263850FB" w14:textId="6F198E40" w:rsidR="0019007D" w:rsidRPr="00D62CEC" w:rsidRDefault="0019007D" w:rsidP="0052646C">
      <w:pPr>
        <w:jc w:val="left"/>
        <w:rPr>
          <w:b/>
          <w:szCs w:val="22"/>
        </w:rPr>
      </w:pPr>
      <w:r w:rsidRPr="00D62CEC">
        <w:rPr>
          <w:b/>
          <w:szCs w:val="22"/>
        </w:rPr>
        <w:t>Interpretare l’artigianato</w:t>
      </w:r>
    </w:p>
    <w:p w14:paraId="59878393" w14:textId="77777777" w:rsidR="0019007D" w:rsidRPr="00D62CEC" w:rsidRDefault="0019007D" w:rsidP="00D62CEC">
      <w:pPr>
        <w:jc w:val="left"/>
        <w:rPr>
          <w:i/>
          <w:sz w:val="22"/>
          <w:szCs w:val="22"/>
        </w:rPr>
      </w:pPr>
      <w:r w:rsidRPr="00D62CEC">
        <w:rPr>
          <w:i/>
          <w:sz w:val="22"/>
          <w:szCs w:val="22"/>
        </w:rPr>
        <w:t>Storie di creatività progettuale fra tradizione e innovazione</w:t>
      </w:r>
    </w:p>
    <w:p w14:paraId="1C713768" w14:textId="65CE3F7A" w:rsidR="00A975E0" w:rsidRPr="00D62CEC" w:rsidRDefault="00A975E0" w:rsidP="00D62CEC">
      <w:pPr>
        <w:jc w:val="left"/>
        <w:rPr>
          <w:sz w:val="22"/>
          <w:szCs w:val="22"/>
        </w:rPr>
      </w:pPr>
      <w:r w:rsidRPr="00D62CEC">
        <w:rPr>
          <w:sz w:val="22"/>
          <w:szCs w:val="22"/>
        </w:rPr>
        <w:t>sabato 27 aprile 2019</w:t>
      </w:r>
      <w:r w:rsidR="0052646C" w:rsidRPr="00D62CEC">
        <w:rPr>
          <w:sz w:val="22"/>
          <w:szCs w:val="22"/>
        </w:rPr>
        <w:t xml:space="preserve"> - </w:t>
      </w:r>
      <w:r w:rsidRPr="00D62CEC">
        <w:rPr>
          <w:sz w:val="22"/>
          <w:szCs w:val="22"/>
        </w:rPr>
        <w:t>ore 10.30-12.00</w:t>
      </w:r>
    </w:p>
    <w:p w14:paraId="301EA5B9" w14:textId="77777777" w:rsidR="00A975E0" w:rsidRPr="00D62CEC" w:rsidRDefault="00A975E0" w:rsidP="00D62CEC">
      <w:pPr>
        <w:jc w:val="left"/>
        <w:rPr>
          <w:sz w:val="22"/>
          <w:szCs w:val="22"/>
        </w:rPr>
      </w:pPr>
      <w:r w:rsidRPr="00D62CEC">
        <w:rPr>
          <w:sz w:val="22"/>
          <w:szCs w:val="22"/>
        </w:rPr>
        <w:t>Teatrino Lorenese - Fortezza da Basso, Firenze</w:t>
      </w:r>
    </w:p>
    <w:p w14:paraId="2F8B658D" w14:textId="77777777" w:rsidR="0052646C" w:rsidRPr="00D62CEC" w:rsidRDefault="0052646C" w:rsidP="00D62CEC">
      <w:pPr>
        <w:jc w:val="left"/>
        <w:rPr>
          <w:sz w:val="22"/>
          <w:szCs w:val="22"/>
        </w:rPr>
      </w:pPr>
    </w:p>
    <w:p w14:paraId="11C39822" w14:textId="77777777" w:rsidR="0052646C" w:rsidRPr="00D62CEC" w:rsidRDefault="0052646C" w:rsidP="00D62CEC">
      <w:pPr>
        <w:jc w:val="left"/>
        <w:rPr>
          <w:sz w:val="22"/>
          <w:szCs w:val="22"/>
        </w:rPr>
      </w:pPr>
      <w:r w:rsidRPr="00D62CEC">
        <w:rPr>
          <w:sz w:val="22"/>
          <w:szCs w:val="22"/>
        </w:rPr>
        <w:t>Cosa significa oggi parlare di artigianato? Quali sono gli elementi che lo sorreggono e che al tempo stesso lo rinnovano? Una tavola rotonda affronterà il ruolo della progettualità intesa come capacità di immaginare il futuro delle tecniche creative, indagando quali sono i meccanismi virtuosi che possono dare nuovi spunti al loro rinnovamento. La conversazione aperta si svilupperà attraverso la narrazione di storie su tre modelli diversi di artigiani, facenti parte di tre ambiti progettuali diversi fra loro ma tutti allo stesso modo innovativi: il progetto della storia, il progetto delle relazioni, il progetto di design ovvero l’eccellenza nella progettazione della propria storia aziendale, il nuovo “fare artigianato” in rete, l’esperienza del progetto di autoproduzione.</w:t>
      </w:r>
    </w:p>
    <w:p w14:paraId="17B015E3" w14:textId="77777777" w:rsidR="0052646C" w:rsidRPr="00D62CEC" w:rsidRDefault="0052646C" w:rsidP="00D62CEC">
      <w:pPr>
        <w:jc w:val="left"/>
        <w:rPr>
          <w:sz w:val="22"/>
          <w:szCs w:val="22"/>
        </w:rPr>
      </w:pPr>
    </w:p>
    <w:p w14:paraId="3ECF88CD" w14:textId="48147938" w:rsidR="0019007D" w:rsidRPr="00D62CEC" w:rsidRDefault="0052646C" w:rsidP="00D62CEC">
      <w:pPr>
        <w:jc w:val="left"/>
        <w:rPr>
          <w:sz w:val="22"/>
          <w:szCs w:val="22"/>
        </w:rPr>
      </w:pPr>
      <w:r w:rsidRPr="00D62CEC">
        <w:rPr>
          <w:sz w:val="22"/>
          <w:szCs w:val="22"/>
        </w:rPr>
        <w:t>Interverranno esponenti dei tre mondi: dalle eccellenze del mondo artigiano fiorentino che hanno saputo reinterpretare – senza tradire – la propria storia e che grazie all'imprenditorialità sono alfieri del Made in Italy in tutto il mondo, agli artigiani e designer per i quali è centrale la relazione fra idea, produzione, commercio, fino ai creativi e designer che vedono nel progetto e nella continua investigazione creativa il tema centrale della loro professione e che intendono l’ autoproduzione artigianale come mezzo per la ricerca e per il raggiungimento di nuove</w:t>
      </w:r>
      <w:r w:rsidR="00D62CEC" w:rsidRPr="00D62CEC">
        <w:rPr>
          <w:sz w:val="22"/>
          <w:szCs w:val="22"/>
        </w:rPr>
        <w:t xml:space="preserve"> committenze.</w:t>
      </w:r>
    </w:p>
    <w:p w14:paraId="5D6177F2" w14:textId="77777777" w:rsidR="00D62CEC" w:rsidRDefault="00D62CEC" w:rsidP="00D62CEC">
      <w:pPr>
        <w:jc w:val="left"/>
        <w:rPr>
          <w:sz w:val="22"/>
          <w:szCs w:val="22"/>
        </w:rPr>
      </w:pPr>
    </w:p>
    <w:p w14:paraId="76C379D4" w14:textId="77777777" w:rsidR="00511978" w:rsidRDefault="00511978" w:rsidP="00511978">
      <w:pPr>
        <w:rPr>
          <w:sz w:val="20"/>
          <w:szCs w:val="20"/>
        </w:rPr>
      </w:pPr>
    </w:p>
    <w:p w14:paraId="50837F1C" w14:textId="77777777" w:rsidR="00511978" w:rsidRPr="005E5DAB" w:rsidRDefault="00511978" w:rsidP="00511978">
      <w:pPr>
        <w:rPr>
          <w:sz w:val="20"/>
          <w:szCs w:val="20"/>
        </w:rPr>
      </w:pPr>
      <w:r w:rsidRPr="005E5DAB">
        <w:rPr>
          <w:sz w:val="20"/>
          <w:szCs w:val="20"/>
        </w:rPr>
        <w:t>Introduzione</w:t>
      </w:r>
    </w:p>
    <w:p w14:paraId="5FB0390D" w14:textId="77777777" w:rsidR="00511978" w:rsidRPr="005E5DAB" w:rsidRDefault="00511978" w:rsidP="00511978">
      <w:pPr>
        <w:rPr>
          <w:i/>
          <w:sz w:val="20"/>
          <w:szCs w:val="20"/>
        </w:rPr>
      </w:pPr>
      <w:r w:rsidRPr="005E5DAB">
        <w:rPr>
          <w:sz w:val="20"/>
          <w:szCs w:val="20"/>
        </w:rPr>
        <w:t xml:space="preserve">Antonio Bugatti, </w:t>
      </w:r>
      <w:r w:rsidRPr="005E5DAB">
        <w:rPr>
          <w:i/>
          <w:sz w:val="20"/>
          <w:szCs w:val="20"/>
        </w:rPr>
        <w:t>Fondazione Architetti Firenze</w:t>
      </w:r>
    </w:p>
    <w:p w14:paraId="0A7A80D7" w14:textId="64F71A94" w:rsidR="00511978" w:rsidRPr="00511978" w:rsidRDefault="00511978" w:rsidP="00511978">
      <w:pPr>
        <w:rPr>
          <w:i/>
          <w:sz w:val="20"/>
          <w:szCs w:val="20"/>
        </w:rPr>
      </w:pPr>
      <w:r w:rsidRPr="005E5DAB">
        <w:rPr>
          <w:sz w:val="20"/>
          <w:szCs w:val="20"/>
        </w:rPr>
        <w:t xml:space="preserve">Andrea Aleardi, </w:t>
      </w:r>
      <w:r w:rsidRPr="005E5DAB">
        <w:rPr>
          <w:i/>
          <w:sz w:val="20"/>
          <w:szCs w:val="20"/>
        </w:rPr>
        <w:t>Fondazione Giovanni Michelucci</w:t>
      </w:r>
    </w:p>
    <w:p w14:paraId="18AD6EE1" w14:textId="77777777" w:rsidR="00511978" w:rsidRDefault="00511978" w:rsidP="00D62CEC">
      <w:pPr>
        <w:jc w:val="left"/>
        <w:rPr>
          <w:sz w:val="22"/>
          <w:szCs w:val="22"/>
        </w:rPr>
      </w:pPr>
    </w:p>
    <w:p w14:paraId="7EBBA4D9" w14:textId="692BE4DA" w:rsidR="00D62CEC" w:rsidRPr="00511978" w:rsidRDefault="00D62CEC" w:rsidP="00D62CEC">
      <w:pPr>
        <w:jc w:val="left"/>
        <w:rPr>
          <w:sz w:val="21"/>
          <w:szCs w:val="22"/>
        </w:rPr>
      </w:pPr>
      <w:r w:rsidRPr="00511978">
        <w:rPr>
          <w:sz w:val="21"/>
          <w:szCs w:val="22"/>
        </w:rPr>
        <w:t>Tavola rotonda</w:t>
      </w:r>
    </w:p>
    <w:p w14:paraId="7FB007DF" w14:textId="0BE52C13" w:rsidR="00D62CEC" w:rsidRPr="00511978" w:rsidRDefault="00D62CEC" w:rsidP="00D62CEC">
      <w:pPr>
        <w:jc w:val="left"/>
        <w:rPr>
          <w:sz w:val="21"/>
          <w:szCs w:val="22"/>
        </w:rPr>
      </w:pPr>
      <w:r w:rsidRPr="00511978">
        <w:rPr>
          <w:sz w:val="21"/>
          <w:szCs w:val="22"/>
        </w:rPr>
        <w:t xml:space="preserve">progetto della storia: Daniele Traversari, </w:t>
      </w:r>
      <w:r w:rsidRPr="00511978">
        <w:rPr>
          <w:i/>
          <w:sz w:val="21"/>
          <w:szCs w:val="22"/>
        </w:rPr>
        <w:t>Traversari mosaici</w:t>
      </w:r>
    </w:p>
    <w:p w14:paraId="1F2AFDB6" w14:textId="086391BC" w:rsidR="00D62CEC" w:rsidRPr="00511978" w:rsidRDefault="00D62CEC" w:rsidP="00D62CEC">
      <w:pPr>
        <w:jc w:val="left"/>
        <w:rPr>
          <w:i/>
          <w:sz w:val="21"/>
          <w:szCs w:val="22"/>
        </w:rPr>
      </w:pPr>
      <w:r w:rsidRPr="00511978">
        <w:rPr>
          <w:sz w:val="21"/>
          <w:szCs w:val="22"/>
        </w:rPr>
        <w:t xml:space="preserve">progetto delle relazioni: Lisa Gabellini, Jochen Zeh, </w:t>
      </w:r>
      <w:r w:rsidRPr="00511978">
        <w:rPr>
          <w:i/>
          <w:sz w:val="21"/>
          <w:szCs w:val="22"/>
        </w:rPr>
        <w:t>Woo Class</w:t>
      </w:r>
    </w:p>
    <w:p w14:paraId="4F53E0CB" w14:textId="6111C499" w:rsidR="00D62CEC" w:rsidRPr="00511978" w:rsidRDefault="00D62CEC" w:rsidP="00D62CEC">
      <w:pPr>
        <w:jc w:val="left"/>
        <w:rPr>
          <w:sz w:val="21"/>
          <w:szCs w:val="22"/>
        </w:rPr>
      </w:pPr>
      <w:r w:rsidRPr="00511978">
        <w:rPr>
          <w:sz w:val="21"/>
          <w:szCs w:val="22"/>
        </w:rPr>
        <w:t xml:space="preserve">progetto design: Eva Parigi, </w:t>
      </w:r>
      <w:r w:rsidRPr="00511978">
        <w:rPr>
          <w:i/>
          <w:sz w:val="21"/>
          <w:szCs w:val="22"/>
        </w:rPr>
        <w:t>zp studio</w:t>
      </w:r>
    </w:p>
    <w:p w14:paraId="5FE3B5FE" w14:textId="77777777" w:rsidR="00D62CEC" w:rsidRPr="00511978" w:rsidRDefault="00D62CEC" w:rsidP="00D62CEC">
      <w:pPr>
        <w:jc w:val="left"/>
        <w:rPr>
          <w:sz w:val="21"/>
          <w:szCs w:val="22"/>
        </w:rPr>
      </w:pPr>
    </w:p>
    <w:p w14:paraId="1DC43280" w14:textId="77777777" w:rsidR="004F0CA1" w:rsidRPr="00511978" w:rsidRDefault="004F0CA1" w:rsidP="00D62CEC">
      <w:pPr>
        <w:jc w:val="left"/>
        <w:rPr>
          <w:sz w:val="21"/>
          <w:szCs w:val="22"/>
        </w:rPr>
      </w:pPr>
      <w:r w:rsidRPr="00511978">
        <w:rPr>
          <w:sz w:val="21"/>
          <w:szCs w:val="22"/>
        </w:rPr>
        <w:t>Coordina</w:t>
      </w:r>
    </w:p>
    <w:p w14:paraId="7FF7E3B3" w14:textId="0AD21173" w:rsidR="00D62CEC" w:rsidRDefault="00D62CEC" w:rsidP="00D62CEC">
      <w:pPr>
        <w:jc w:val="left"/>
        <w:rPr>
          <w:i/>
          <w:sz w:val="21"/>
          <w:szCs w:val="22"/>
        </w:rPr>
      </w:pPr>
      <w:r w:rsidRPr="00511978">
        <w:rPr>
          <w:sz w:val="21"/>
          <w:szCs w:val="22"/>
        </w:rPr>
        <w:t xml:space="preserve">Andrea Ponsi, </w:t>
      </w:r>
      <w:r w:rsidRPr="00511978">
        <w:rPr>
          <w:i/>
          <w:sz w:val="21"/>
          <w:szCs w:val="22"/>
        </w:rPr>
        <w:t>designer</w:t>
      </w:r>
    </w:p>
    <w:p w14:paraId="4CD7BD32" w14:textId="77777777" w:rsidR="00A251E7" w:rsidRDefault="00A251E7" w:rsidP="00D62CEC">
      <w:pPr>
        <w:jc w:val="left"/>
        <w:rPr>
          <w:i/>
          <w:sz w:val="21"/>
          <w:szCs w:val="22"/>
        </w:rPr>
      </w:pPr>
    </w:p>
    <w:p w14:paraId="53226A74" w14:textId="77777777" w:rsidR="00366140" w:rsidRDefault="00366140" w:rsidP="00D62CEC">
      <w:pPr>
        <w:jc w:val="left"/>
        <w:rPr>
          <w:i/>
          <w:sz w:val="21"/>
          <w:szCs w:val="22"/>
        </w:rPr>
      </w:pPr>
    </w:p>
    <w:p w14:paraId="06DAA99C" w14:textId="77777777" w:rsidR="00366140" w:rsidRDefault="00366140" w:rsidP="00D62CEC">
      <w:pPr>
        <w:jc w:val="left"/>
        <w:rPr>
          <w:i/>
          <w:sz w:val="21"/>
          <w:szCs w:val="22"/>
        </w:rPr>
      </w:pPr>
    </w:p>
    <w:p w14:paraId="76113356" w14:textId="77777777" w:rsidR="00A251E7" w:rsidRDefault="00A251E7" w:rsidP="00366140">
      <w:pPr>
        <w:rPr>
          <w:sz w:val="21"/>
        </w:rPr>
      </w:pPr>
      <w:r w:rsidRPr="00366140">
        <w:rPr>
          <w:sz w:val="21"/>
        </w:rPr>
        <w:t>La partecipazione a questo incontro prevede CFP per architetti. Info e iscrizioni su </w:t>
      </w:r>
      <w:hyperlink r:id="rId9" w:tgtFrame="_blank" w:history="1">
        <w:r w:rsidRPr="00366140">
          <w:rPr>
            <w:sz w:val="21"/>
          </w:rPr>
          <w:t>architettifirenze.it</w:t>
        </w:r>
      </w:hyperlink>
    </w:p>
    <w:p w14:paraId="0CEB6B0C" w14:textId="6543D342" w:rsidR="00A251E7" w:rsidRPr="00A251E7" w:rsidRDefault="00366140" w:rsidP="00366140">
      <w:pPr>
        <w:pBdr>
          <w:bottom w:val="single" w:sz="4" w:space="1" w:color="auto"/>
        </w:pBdr>
        <w:rPr>
          <w:sz w:val="21"/>
        </w:rPr>
      </w:pPr>
      <w:r w:rsidRPr="00366140">
        <w:rPr>
          <w:sz w:val="21"/>
        </w:rPr>
        <w:t xml:space="preserve">L'accesso all’incontro è incluso nel biglietto di ingresso della Mostra </w:t>
      </w:r>
      <w:r w:rsidR="00D3739B">
        <w:rPr>
          <w:sz w:val="21"/>
        </w:rPr>
        <w:t>Internazionale dell'Artigianato 2019</w:t>
      </w:r>
    </w:p>
    <w:p w14:paraId="0B8211B7" w14:textId="77777777" w:rsidR="00A251E7" w:rsidRPr="00511978" w:rsidRDefault="00A251E7" w:rsidP="00D62CEC">
      <w:pPr>
        <w:jc w:val="left"/>
        <w:rPr>
          <w:i/>
          <w:sz w:val="21"/>
          <w:szCs w:val="22"/>
        </w:rPr>
      </w:pPr>
    </w:p>
    <w:p w14:paraId="3150C1FA" w14:textId="77777777" w:rsidR="0052646C" w:rsidRDefault="0052646C" w:rsidP="0052646C">
      <w:pPr>
        <w:jc w:val="left"/>
      </w:pPr>
    </w:p>
    <w:p w14:paraId="0DC05FD2" w14:textId="77777777" w:rsidR="00D62CEC" w:rsidRDefault="00D62CEC" w:rsidP="0052646C">
      <w:pPr>
        <w:jc w:val="left"/>
        <w:rPr>
          <w:sz w:val="22"/>
          <w:szCs w:val="22"/>
        </w:rPr>
      </w:pPr>
    </w:p>
    <w:p w14:paraId="3162FA0D" w14:textId="42731DDE" w:rsidR="0016004D" w:rsidRPr="00D62CEC" w:rsidRDefault="0016004D" w:rsidP="0052646C">
      <w:pPr>
        <w:jc w:val="left"/>
        <w:rPr>
          <w:b/>
        </w:rPr>
      </w:pPr>
      <w:r w:rsidRPr="00D62CEC">
        <w:rPr>
          <w:b/>
        </w:rPr>
        <w:t>Innovare l’Artigianato</w:t>
      </w:r>
    </w:p>
    <w:p w14:paraId="3D1FA0BD" w14:textId="57A7DF52" w:rsidR="0016004D" w:rsidRPr="00F643FE" w:rsidRDefault="0016004D" w:rsidP="0052646C">
      <w:pPr>
        <w:jc w:val="left"/>
        <w:rPr>
          <w:i/>
          <w:sz w:val="22"/>
          <w:szCs w:val="22"/>
        </w:rPr>
      </w:pPr>
      <w:r w:rsidRPr="00F643FE">
        <w:rPr>
          <w:i/>
          <w:sz w:val="22"/>
          <w:szCs w:val="22"/>
        </w:rPr>
        <w:t>Un laboratorio verso Firenze città creativa UNESCO dell’Artigianato</w:t>
      </w:r>
    </w:p>
    <w:p w14:paraId="7CFE75CD" w14:textId="77777777" w:rsidR="00F643FE" w:rsidRPr="00F643FE" w:rsidRDefault="00F643FE" w:rsidP="00F643FE">
      <w:pPr>
        <w:rPr>
          <w:sz w:val="22"/>
          <w:szCs w:val="22"/>
        </w:rPr>
      </w:pPr>
      <w:r w:rsidRPr="00F643FE">
        <w:rPr>
          <w:sz w:val="22"/>
          <w:szCs w:val="22"/>
        </w:rPr>
        <w:t xml:space="preserve">lunedì 29 aprile 2019 - ore 15.00-17.30 </w:t>
      </w:r>
    </w:p>
    <w:p w14:paraId="16D0BAB6" w14:textId="440A6202" w:rsidR="00F643FE" w:rsidRPr="00F643FE" w:rsidRDefault="00F643FE" w:rsidP="00F643FE">
      <w:pPr>
        <w:rPr>
          <w:sz w:val="22"/>
          <w:szCs w:val="22"/>
        </w:rPr>
      </w:pPr>
      <w:r w:rsidRPr="00F643FE">
        <w:rPr>
          <w:sz w:val="22"/>
          <w:szCs w:val="22"/>
        </w:rPr>
        <w:t>Sala della Scherma - Fortezza da Basso, Firenze</w:t>
      </w:r>
    </w:p>
    <w:p w14:paraId="5D5EAFB5" w14:textId="77777777" w:rsidR="00F643FE" w:rsidRPr="00F643FE" w:rsidRDefault="00F643FE" w:rsidP="00F643FE">
      <w:pPr>
        <w:rPr>
          <w:sz w:val="22"/>
          <w:szCs w:val="22"/>
        </w:rPr>
      </w:pPr>
    </w:p>
    <w:p w14:paraId="6097848C" w14:textId="77777777" w:rsidR="00F643FE" w:rsidRPr="00F643FE" w:rsidRDefault="00F643FE" w:rsidP="00F643FE">
      <w:pPr>
        <w:rPr>
          <w:sz w:val="22"/>
          <w:szCs w:val="22"/>
        </w:rPr>
      </w:pPr>
      <w:r w:rsidRPr="00F643FE">
        <w:rPr>
          <w:sz w:val="22"/>
          <w:szCs w:val="22"/>
        </w:rPr>
        <w:t>in collaborazione con</w:t>
      </w:r>
    </w:p>
    <w:p w14:paraId="2FC4E40C" w14:textId="77777777" w:rsidR="00F643FE" w:rsidRPr="00F643FE" w:rsidRDefault="00F643FE" w:rsidP="00F643FE">
      <w:pPr>
        <w:rPr>
          <w:sz w:val="22"/>
          <w:szCs w:val="22"/>
        </w:rPr>
      </w:pPr>
      <w:r w:rsidRPr="00F643FE">
        <w:rPr>
          <w:sz w:val="22"/>
          <w:szCs w:val="22"/>
        </w:rPr>
        <w:t>Comune di Firenze – Ufficio Unesco</w:t>
      </w:r>
    </w:p>
    <w:p w14:paraId="2F6D7D7F" w14:textId="77777777" w:rsidR="00F643FE" w:rsidRPr="00F643FE" w:rsidRDefault="00F643FE" w:rsidP="00F643FE">
      <w:pPr>
        <w:rPr>
          <w:sz w:val="22"/>
          <w:szCs w:val="22"/>
        </w:rPr>
      </w:pPr>
      <w:r w:rsidRPr="00F643FE">
        <w:rPr>
          <w:sz w:val="22"/>
          <w:szCs w:val="22"/>
        </w:rPr>
        <w:t>Dipartimento di Architettura – Università degli Studi di Firenze</w:t>
      </w:r>
    </w:p>
    <w:p w14:paraId="016636A0" w14:textId="77777777" w:rsidR="0016004D" w:rsidRDefault="0016004D" w:rsidP="0052646C">
      <w:pPr>
        <w:jc w:val="left"/>
      </w:pPr>
    </w:p>
    <w:p w14:paraId="6D36F094" w14:textId="26291FA2" w:rsidR="00EF7AE7" w:rsidRPr="00EF7AE7" w:rsidRDefault="00EF7AE7" w:rsidP="00EF7AE7">
      <w:pPr>
        <w:jc w:val="left"/>
        <w:rPr>
          <w:sz w:val="21"/>
          <w:szCs w:val="20"/>
        </w:rPr>
      </w:pPr>
      <w:r w:rsidRPr="00EF7AE7">
        <w:rPr>
          <w:sz w:val="21"/>
          <w:szCs w:val="20"/>
        </w:rPr>
        <w:t>La candidatura di Firenze a Città creativa UNESCO</w:t>
      </w:r>
      <w:r w:rsidRPr="00EF7AE7">
        <w:rPr>
          <w:sz w:val="28"/>
        </w:rPr>
        <w:t xml:space="preserve"> </w:t>
      </w:r>
      <w:r w:rsidRPr="00EF7AE7">
        <w:rPr>
          <w:sz w:val="21"/>
          <w:szCs w:val="20"/>
        </w:rPr>
        <w:t>dell’artigianato, promossa dall’assessorato allo Sviluppo economico del Comune di Firenze con il Dipartimento di Architettura dell’Università di Firenze, punta a valorizzare le competenze artigiane del territorio e promuovere l’artigianato fiorentino su scala internazionale.</w:t>
      </w:r>
    </w:p>
    <w:p w14:paraId="1119CF0F" w14:textId="77777777" w:rsidR="00EF7AE7" w:rsidRPr="00EF7AE7" w:rsidRDefault="00EF7AE7" w:rsidP="00EF7AE7">
      <w:pPr>
        <w:jc w:val="left"/>
        <w:rPr>
          <w:sz w:val="21"/>
          <w:szCs w:val="20"/>
        </w:rPr>
      </w:pPr>
    </w:p>
    <w:p w14:paraId="1BD62947" w14:textId="77777777" w:rsidR="00EF7AE7" w:rsidRPr="00EF7AE7" w:rsidRDefault="00EF7AE7" w:rsidP="00EF7AE7">
      <w:pPr>
        <w:jc w:val="left"/>
        <w:rPr>
          <w:sz w:val="21"/>
          <w:szCs w:val="20"/>
        </w:rPr>
      </w:pPr>
      <w:r w:rsidRPr="00EF7AE7">
        <w:rPr>
          <w:sz w:val="21"/>
          <w:szCs w:val="20"/>
        </w:rPr>
        <w:t xml:space="preserve">Una candidatura per un impegno importante nella prospettiva di dare un nuovo orizzonte al mondo artigiano fiorentino, partendo dalla propria tradizione, da valorizzare, ma andando a riguardare profondamente se stesso attraverso nuovi strumenti e modalità di relazione, nuove competenze da condividere, nuovi mercati a cui guardare e la responsabilità verso la platea mondiale nel rappresentare la propria identità proponendosi come eccellenza e modello di riferimento. </w:t>
      </w:r>
    </w:p>
    <w:p w14:paraId="785FAF4E" w14:textId="77777777" w:rsidR="00EF7AE7" w:rsidRPr="00EF7AE7" w:rsidRDefault="00EF7AE7" w:rsidP="00EF7AE7">
      <w:pPr>
        <w:jc w:val="left"/>
        <w:rPr>
          <w:sz w:val="21"/>
          <w:szCs w:val="20"/>
        </w:rPr>
      </w:pPr>
    </w:p>
    <w:p w14:paraId="6FB855CC" w14:textId="28175F37" w:rsidR="00EF7AE7" w:rsidRPr="00EF7AE7" w:rsidRDefault="00EF7AE7" w:rsidP="00EF7AE7">
      <w:pPr>
        <w:jc w:val="left"/>
        <w:rPr>
          <w:sz w:val="21"/>
          <w:szCs w:val="20"/>
        </w:rPr>
      </w:pPr>
      <w:r w:rsidRPr="00EF7AE7">
        <w:rPr>
          <w:sz w:val="21"/>
          <w:szCs w:val="20"/>
        </w:rPr>
        <w:t xml:space="preserve">L’occasione della Mostra Internazionale dell’Artigianato si pone quindi come opportunità per approfondire alcuni temi della candidatura e da questi sviluppare un modello innovativo per gli operatori e il territorio. </w:t>
      </w:r>
    </w:p>
    <w:p w14:paraId="0DC07304" w14:textId="77777777" w:rsidR="00EF7AE7" w:rsidRPr="00EF7AE7" w:rsidRDefault="00EF7AE7" w:rsidP="00EF7AE7">
      <w:pPr>
        <w:jc w:val="left"/>
        <w:rPr>
          <w:sz w:val="21"/>
          <w:szCs w:val="20"/>
        </w:rPr>
      </w:pPr>
    </w:p>
    <w:p w14:paraId="2B091654" w14:textId="77777777" w:rsidR="00EF7AE7" w:rsidRPr="00EF7AE7" w:rsidRDefault="00EF7AE7" w:rsidP="00EF7AE7">
      <w:pPr>
        <w:jc w:val="left"/>
        <w:rPr>
          <w:sz w:val="21"/>
          <w:szCs w:val="20"/>
        </w:rPr>
      </w:pPr>
      <w:r w:rsidRPr="00EF7AE7">
        <w:rPr>
          <w:sz w:val="21"/>
          <w:szCs w:val="20"/>
        </w:rPr>
        <w:t>Un laboratorio aperto fra tutte le figure della filiera produttiva, economica, del territorio e socio-culturale (artigiani, fornitori, operatori economici e del turismo, enti pubblici, progettisti, analisti, sociologi), con tavoli tematici per un confronto trasversale e mosso all’ascolto reciproco, rivolto a guardare al futuro del rapporto tra città e mestiere, a conclusione del percorso di candidatura di Firenze come città creativa UNESCO Craft and Folk Art.</w:t>
      </w:r>
    </w:p>
    <w:p w14:paraId="21E19EA5" w14:textId="77777777" w:rsidR="006D2E81" w:rsidRPr="004370C3" w:rsidRDefault="006D2E81" w:rsidP="006D2E81">
      <w:pPr>
        <w:rPr>
          <w:b/>
          <w:bCs/>
          <w:sz w:val="20"/>
          <w:szCs w:val="20"/>
        </w:rPr>
      </w:pPr>
    </w:p>
    <w:p w14:paraId="3409293A" w14:textId="77777777" w:rsidR="004F0CA1" w:rsidRPr="005E5DAB" w:rsidRDefault="004F0CA1" w:rsidP="004F0CA1">
      <w:pPr>
        <w:rPr>
          <w:sz w:val="20"/>
          <w:szCs w:val="20"/>
        </w:rPr>
      </w:pPr>
      <w:r w:rsidRPr="005E5DAB">
        <w:rPr>
          <w:sz w:val="20"/>
          <w:szCs w:val="20"/>
        </w:rPr>
        <w:t>Introduzione</w:t>
      </w:r>
    </w:p>
    <w:p w14:paraId="5E7F52FC" w14:textId="77777777" w:rsidR="004F0CA1" w:rsidRPr="005E5DAB" w:rsidRDefault="004F0CA1" w:rsidP="004F0CA1">
      <w:pPr>
        <w:rPr>
          <w:i/>
          <w:sz w:val="20"/>
          <w:szCs w:val="20"/>
        </w:rPr>
      </w:pPr>
      <w:r w:rsidRPr="005E5DAB">
        <w:rPr>
          <w:sz w:val="20"/>
          <w:szCs w:val="20"/>
        </w:rPr>
        <w:t xml:space="preserve">Antonio Bugatti, </w:t>
      </w:r>
      <w:r w:rsidRPr="005E5DAB">
        <w:rPr>
          <w:i/>
          <w:sz w:val="20"/>
          <w:szCs w:val="20"/>
        </w:rPr>
        <w:t>Fondazione Architetti Firenze</w:t>
      </w:r>
    </w:p>
    <w:p w14:paraId="559F813C" w14:textId="77777777" w:rsidR="004F0CA1" w:rsidRPr="005E5DAB" w:rsidRDefault="004F0CA1" w:rsidP="004F0CA1">
      <w:pPr>
        <w:rPr>
          <w:i/>
          <w:sz w:val="20"/>
          <w:szCs w:val="20"/>
        </w:rPr>
      </w:pPr>
      <w:r w:rsidRPr="005E5DAB">
        <w:rPr>
          <w:sz w:val="20"/>
          <w:szCs w:val="20"/>
        </w:rPr>
        <w:t xml:space="preserve">Andrea Aleardi, </w:t>
      </w:r>
      <w:r w:rsidRPr="005E5DAB">
        <w:rPr>
          <w:i/>
          <w:sz w:val="20"/>
          <w:szCs w:val="20"/>
        </w:rPr>
        <w:t>Fondazione Giovanni Michelucci</w:t>
      </w:r>
    </w:p>
    <w:p w14:paraId="632DC604" w14:textId="77777777" w:rsidR="004F0CA1" w:rsidRPr="005E5DAB" w:rsidRDefault="004F0CA1" w:rsidP="004F0CA1">
      <w:pPr>
        <w:ind w:left="709"/>
        <w:rPr>
          <w:sz w:val="20"/>
          <w:szCs w:val="20"/>
        </w:rPr>
      </w:pPr>
    </w:p>
    <w:p w14:paraId="6E1284E1" w14:textId="77777777" w:rsidR="004F0CA1" w:rsidRPr="005E5DAB" w:rsidRDefault="004F0CA1" w:rsidP="004F0CA1">
      <w:pPr>
        <w:rPr>
          <w:sz w:val="20"/>
          <w:szCs w:val="20"/>
        </w:rPr>
      </w:pPr>
      <w:r>
        <w:rPr>
          <w:sz w:val="20"/>
          <w:szCs w:val="20"/>
        </w:rPr>
        <w:t>Presentazione</w:t>
      </w:r>
    </w:p>
    <w:p w14:paraId="5780AE7D" w14:textId="77777777" w:rsidR="004F0CA1" w:rsidRPr="005E5DAB" w:rsidRDefault="004F0CA1" w:rsidP="004F0CA1">
      <w:pPr>
        <w:rPr>
          <w:sz w:val="20"/>
          <w:szCs w:val="20"/>
        </w:rPr>
      </w:pPr>
      <w:r>
        <w:rPr>
          <w:sz w:val="20"/>
          <w:szCs w:val="20"/>
        </w:rPr>
        <w:t>Cecilia Del Re</w:t>
      </w:r>
      <w:r w:rsidRPr="005E5DAB">
        <w:rPr>
          <w:sz w:val="20"/>
          <w:szCs w:val="20"/>
        </w:rPr>
        <w:t xml:space="preserve">, </w:t>
      </w:r>
      <w:r>
        <w:rPr>
          <w:i/>
          <w:sz w:val="20"/>
          <w:szCs w:val="20"/>
        </w:rPr>
        <w:t>assessore allo Sviluppo economico del Comune di Firenze</w:t>
      </w:r>
    </w:p>
    <w:p w14:paraId="7EB2C9E6" w14:textId="77777777" w:rsidR="004F0CA1" w:rsidRDefault="004F0CA1" w:rsidP="004F0CA1">
      <w:pPr>
        <w:rPr>
          <w:sz w:val="20"/>
          <w:szCs w:val="20"/>
        </w:rPr>
      </w:pPr>
      <w:r>
        <w:rPr>
          <w:sz w:val="20"/>
          <w:szCs w:val="20"/>
        </w:rPr>
        <w:t>Giuseppe Lotti</w:t>
      </w:r>
      <w:r w:rsidRPr="005E5DAB">
        <w:rPr>
          <w:sz w:val="20"/>
          <w:szCs w:val="20"/>
        </w:rPr>
        <w:t xml:space="preserve">, </w:t>
      </w:r>
      <w:r w:rsidRPr="00382FC7">
        <w:rPr>
          <w:i/>
          <w:sz w:val="20"/>
          <w:szCs w:val="20"/>
        </w:rPr>
        <w:t>DIDA –</w:t>
      </w:r>
      <w:r w:rsidRPr="00243930">
        <w:rPr>
          <w:i/>
          <w:sz w:val="20"/>
          <w:szCs w:val="20"/>
        </w:rPr>
        <w:t xml:space="preserve"> </w:t>
      </w:r>
      <w:r w:rsidRPr="00BD6E04">
        <w:rPr>
          <w:i/>
          <w:sz w:val="20"/>
          <w:szCs w:val="20"/>
        </w:rPr>
        <w:t>Dipartimento di Architettura</w:t>
      </w:r>
      <w:r>
        <w:rPr>
          <w:i/>
          <w:sz w:val="20"/>
          <w:szCs w:val="20"/>
        </w:rPr>
        <w:t xml:space="preserve"> dell’</w:t>
      </w:r>
      <w:r w:rsidRPr="00243930">
        <w:rPr>
          <w:i/>
          <w:sz w:val="20"/>
          <w:szCs w:val="20"/>
        </w:rPr>
        <w:t>Università degli Studi di Firenze</w:t>
      </w:r>
    </w:p>
    <w:p w14:paraId="2BF86A40" w14:textId="77777777" w:rsidR="004F0CA1" w:rsidRDefault="004F0CA1" w:rsidP="004F0CA1">
      <w:pPr>
        <w:rPr>
          <w:sz w:val="20"/>
          <w:szCs w:val="20"/>
        </w:rPr>
      </w:pPr>
    </w:p>
    <w:p w14:paraId="7410F017" w14:textId="77777777" w:rsidR="004F0CA1" w:rsidRPr="005E5DAB" w:rsidRDefault="004F0CA1" w:rsidP="004F0CA1">
      <w:pPr>
        <w:rPr>
          <w:sz w:val="20"/>
          <w:szCs w:val="20"/>
        </w:rPr>
      </w:pPr>
      <w:r>
        <w:rPr>
          <w:sz w:val="20"/>
          <w:szCs w:val="20"/>
        </w:rPr>
        <w:t>Conclusioni</w:t>
      </w:r>
    </w:p>
    <w:p w14:paraId="48D79033" w14:textId="77777777" w:rsidR="004F0CA1" w:rsidRDefault="004F0CA1" w:rsidP="004F0CA1">
      <w:pPr>
        <w:rPr>
          <w:i/>
          <w:sz w:val="20"/>
          <w:szCs w:val="20"/>
        </w:rPr>
      </w:pPr>
      <w:r>
        <w:rPr>
          <w:sz w:val="20"/>
          <w:szCs w:val="20"/>
        </w:rPr>
        <w:t>Carlo Francini</w:t>
      </w:r>
      <w:r w:rsidRPr="005E5DAB">
        <w:rPr>
          <w:sz w:val="20"/>
          <w:szCs w:val="20"/>
        </w:rPr>
        <w:t xml:space="preserve">, </w:t>
      </w:r>
      <w:r w:rsidRPr="00BD6E04">
        <w:rPr>
          <w:i/>
          <w:sz w:val="20"/>
          <w:szCs w:val="20"/>
        </w:rPr>
        <w:t>Ufficio UNESCO del Comune di Firenze</w:t>
      </w:r>
    </w:p>
    <w:p w14:paraId="24B3C0BB" w14:textId="77777777" w:rsidR="00F643FE" w:rsidRPr="00F643FE" w:rsidRDefault="00F643FE" w:rsidP="00D3739B">
      <w:pPr>
        <w:jc w:val="left"/>
      </w:pPr>
    </w:p>
    <w:p w14:paraId="2208A0DE" w14:textId="587D0A89" w:rsidR="00366140" w:rsidRPr="00366140" w:rsidRDefault="00A251E7" w:rsidP="00D3739B">
      <w:pPr>
        <w:jc w:val="left"/>
        <w:rPr>
          <w:i/>
          <w:sz w:val="21"/>
        </w:rPr>
      </w:pPr>
      <w:r w:rsidRPr="00366140">
        <w:rPr>
          <w:i/>
          <w:sz w:val="21"/>
        </w:rPr>
        <w:t>La partecipazione a questo incontro non prevede il rilascio di CFP per architetti.</w:t>
      </w:r>
    </w:p>
    <w:p w14:paraId="7157DF67" w14:textId="75C42814" w:rsidR="00366140" w:rsidRPr="00366140" w:rsidRDefault="00366140" w:rsidP="00D3739B">
      <w:pPr>
        <w:pBdr>
          <w:bottom w:val="single" w:sz="4" w:space="1" w:color="auto"/>
        </w:pBdr>
        <w:jc w:val="left"/>
        <w:rPr>
          <w:sz w:val="21"/>
        </w:rPr>
      </w:pPr>
      <w:r>
        <w:rPr>
          <w:sz w:val="21"/>
        </w:rPr>
        <w:t>L'accesso all’incontro</w:t>
      </w:r>
      <w:r w:rsidRPr="00366140">
        <w:rPr>
          <w:sz w:val="21"/>
        </w:rPr>
        <w:t xml:space="preserve"> è incluso nel biglietto di ingresso della Mostra </w:t>
      </w:r>
      <w:r w:rsidR="00D3739B">
        <w:rPr>
          <w:sz w:val="21"/>
        </w:rPr>
        <w:t>Internazionale dell'Artigianato 2019</w:t>
      </w:r>
    </w:p>
    <w:p w14:paraId="6EC7C15C" w14:textId="77777777" w:rsidR="00366140" w:rsidRPr="00366140" w:rsidRDefault="00366140" w:rsidP="00366140">
      <w:pPr>
        <w:rPr>
          <w:sz w:val="21"/>
        </w:rPr>
      </w:pPr>
    </w:p>
    <w:p w14:paraId="0D81C181" w14:textId="77777777" w:rsidR="00A251E7" w:rsidRPr="00A251E7" w:rsidRDefault="00A251E7" w:rsidP="00A251E7">
      <w:pPr>
        <w:jc w:val="left"/>
        <w:rPr>
          <w:rFonts w:ascii="Times New Roman" w:hAnsi="Times New Roman"/>
        </w:rPr>
      </w:pPr>
    </w:p>
    <w:p w14:paraId="1EF581BB" w14:textId="77777777" w:rsidR="00F643FE" w:rsidRPr="00F643FE" w:rsidRDefault="00F643FE" w:rsidP="00F643FE">
      <w:pPr>
        <w:jc w:val="left"/>
      </w:pPr>
    </w:p>
    <w:p w14:paraId="068AE3F4" w14:textId="77777777" w:rsidR="002B77EC" w:rsidRPr="00A251E7" w:rsidRDefault="002B77EC" w:rsidP="00F643FE">
      <w:pPr>
        <w:jc w:val="left"/>
        <w:rPr>
          <w:sz w:val="20"/>
          <w:szCs w:val="20"/>
        </w:rPr>
      </w:pPr>
    </w:p>
    <w:p w14:paraId="35D6847C" w14:textId="276C391A" w:rsidR="00F643FE" w:rsidRPr="00D3739B" w:rsidRDefault="00F643FE" w:rsidP="00F643FE">
      <w:pPr>
        <w:jc w:val="left"/>
        <w:rPr>
          <w:b/>
          <w:sz w:val="20"/>
          <w:szCs w:val="20"/>
        </w:rPr>
      </w:pPr>
      <w:r w:rsidRPr="00D3739B">
        <w:rPr>
          <w:b/>
          <w:sz w:val="20"/>
          <w:szCs w:val="20"/>
        </w:rPr>
        <w:t>Contatti stampa</w:t>
      </w:r>
    </w:p>
    <w:p w14:paraId="01A55B06" w14:textId="77777777" w:rsidR="00F643FE" w:rsidRPr="00A251E7" w:rsidRDefault="00F643FE" w:rsidP="00F643FE">
      <w:pPr>
        <w:jc w:val="left"/>
        <w:rPr>
          <w:sz w:val="20"/>
          <w:szCs w:val="20"/>
        </w:rPr>
      </w:pPr>
    </w:p>
    <w:p w14:paraId="362C5996" w14:textId="7F38218E" w:rsidR="00F643FE" w:rsidRPr="00A251E7" w:rsidRDefault="00F643FE" w:rsidP="00F643FE">
      <w:pPr>
        <w:jc w:val="left"/>
        <w:rPr>
          <w:sz w:val="20"/>
          <w:szCs w:val="20"/>
        </w:rPr>
      </w:pPr>
      <w:r w:rsidRPr="00A251E7">
        <w:rPr>
          <w:sz w:val="20"/>
          <w:szCs w:val="20"/>
        </w:rPr>
        <w:t>Alessandro Masetti</w:t>
      </w:r>
      <w:r w:rsidRPr="00A251E7">
        <w:rPr>
          <w:sz w:val="20"/>
          <w:szCs w:val="20"/>
        </w:rPr>
        <w:br/>
        <w:t>Fondazione Michelucci – a.masetti@michelucci.it</w:t>
      </w:r>
    </w:p>
    <w:p w14:paraId="3FA19DB7" w14:textId="46F48FFE" w:rsidR="00F643FE" w:rsidRPr="00A251E7" w:rsidRDefault="00F643FE" w:rsidP="0052646C">
      <w:pPr>
        <w:jc w:val="left"/>
        <w:rPr>
          <w:sz w:val="20"/>
          <w:szCs w:val="20"/>
        </w:rPr>
      </w:pPr>
      <w:r w:rsidRPr="00A251E7">
        <w:rPr>
          <w:sz w:val="20"/>
          <w:szCs w:val="20"/>
        </w:rPr>
        <w:br/>
        <w:t>Matteo Francini</w:t>
      </w:r>
      <w:r w:rsidRPr="00A251E7">
        <w:rPr>
          <w:sz w:val="20"/>
          <w:szCs w:val="20"/>
        </w:rPr>
        <w:br/>
        <w:t>Tabloid/Fondazione Architetti Firenze – matteo@tabloidcoop.it</w:t>
      </w:r>
    </w:p>
    <w:sectPr w:rsidR="00F643FE" w:rsidRPr="00A251E7" w:rsidSect="0053240D">
      <w:footerReference w:type="default" r:id="rId10"/>
      <w:type w:val="continuous"/>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0C454" w14:textId="77777777" w:rsidR="00440C4E" w:rsidRDefault="00440C4E" w:rsidP="004E5CD0">
      <w:r>
        <w:separator/>
      </w:r>
    </w:p>
  </w:endnote>
  <w:endnote w:type="continuationSeparator" w:id="0">
    <w:p w14:paraId="4DC00286" w14:textId="77777777" w:rsidR="00440C4E" w:rsidRDefault="00440C4E" w:rsidP="004E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auto"/>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644004"/>
      <w:docPartObj>
        <w:docPartGallery w:val="Page Numbers (Bottom of Page)"/>
        <w:docPartUnique/>
      </w:docPartObj>
    </w:sdtPr>
    <w:sdtEndPr/>
    <w:sdtContent>
      <w:p w14:paraId="34D2E6D4" w14:textId="77777777" w:rsidR="000A4F62" w:rsidRDefault="000A4F62" w:rsidP="000A4F62">
        <w:pPr>
          <w:pStyle w:val="Pidipagina"/>
          <w:jc w:val="center"/>
        </w:pPr>
      </w:p>
      <w:p w14:paraId="19EE1B66" w14:textId="77777777" w:rsidR="00B713FC" w:rsidRPr="0053240D" w:rsidRDefault="0053240D" w:rsidP="000A4F62">
        <w:pPr>
          <w:pStyle w:val="Pidipagina"/>
          <w:jc w:val="center"/>
        </w:pPr>
        <w:r>
          <w:fldChar w:fldCharType="begin"/>
        </w:r>
        <w:r>
          <w:instrText>PAGE   \* MERGEFORMAT</w:instrText>
        </w:r>
        <w:r>
          <w:fldChar w:fldCharType="separate"/>
        </w:r>
        <w:r w:rsidR="00D3739B">
          <w:rPr>
            <w:noProof/>
          </w:rPr>
          <w:t>2</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4D4B9" w14:textId="77777777" w:rsidR="00440C4E" w:rsidRDefault="00440C4E" w:rsidP="004E5CD0">
      <w:r>
        <w:separator/>
      </w:r>
    </w:p>
  </w:footnote>
  <w:footnote w:type="continuationSeparator" w:id="0">
    <w:p w14:paraId="6E20D430" w14:textId="77777777" w:rsidR="00440C4E" w:rsidRDefault="00440C4E" w:rsidP="004E5C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755712"/>
    <w:multiLevelType w:val="hybridMultilevel"/>
    <w:tmpl w:val="42504AA4"/>
    <w:lvl w:ilvl="0" w:tplc="D2B4CB1A">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AD357C"/>
    <w:multiLevelType w:val="hybridMultilevel"/>
    <w:tmpl w:val="44F6F1EC"/>
    <w:lvl w:ilvl="0" w:tplc="C43AA1F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C0E2408"/>
    <w:multiLevelType w:val="hybridMultilevel"/>
    <w:tmpl w:val="DBB08B5C"/>
    <w:lvl w:ilvl="0" w:tplc="C43AA1F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9C43C90"/>
    <w:multiLevelType w:val="hybridMultilevel"/>
    <w:tmpl w:val="51C44510"/>
    <w:lvl w:ilvl="0" w:tplc="1EF4BB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756145"/>
    <w:multiLevelType w:val="hybridMultilevel"/>
    <w:tmpl w:val="A7B65D96"/>
    <w:lvl w:ilvl="0" w:tplc="D2B4CB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C3791D"/>
    <w:multiLevelType w:val="hybridMultilevel"/>
    <w:tmpl w:val="5024D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3F5AE1"/>
    <w:multiLevelType w:val="hybridMultilevel"/>
    <w:tmpl w:val="D2A21EFC"/>
    <w:lvl w:ilvl="0" w:tplc="5588D180">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C0B09B4"/>
    <w:multiLevelType w:val="hybridMultilevel"/>
    <w:tmpl w:val="D9C64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8A0C50"/>
    <w:multiLevelType w:val="hybridMultilevel"/>
    <w:tmpl w:val="1160F95C"/>
    <w:lvl w:ilvl="0" w:tplc="1EF4BB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996092"/>
    <w:multiLevelType w:val="hybridMultilevel"/>
    <w:tmpl w:val="169001CE"/>
    <w:lvl w:ilvl="0" w:tplc="B106AEDC">
      <w:numFmt w:val="bullet"/>
      <w:lvlText w:val=""/>
      <w:lvlJc w:val="left"/>
      <w:pPr>
        <w:ind w:left="1116" w:hanging="360"/>
      </w:pPr>
      <w:rPr>
        <w:rFonts w:ascii="Symbol" w:eastAsia="Symbol" w:hAnsi="Symbol" w:cs="Symbol" w:hint="default"/>
        <w:color w:val="212121"/>
        <w:w w:val="100"/>
        <w:sz w:val="24"/>
        <w:szCs w:val="24"/>
        <w:lang w:val="it-IT" w:eastAsia="it-IT" w:bidi="it-IT"/>
      </w:rPr>
    </w:lvl>
    <w:lvl w:ilvl="1" w:tplc="E17AC160">
      <w:numFmt w:val="bullet"/>
      <w:lvlText w:val="•"/>
      <w:lvlJc w:val="left"/>
      <w:pPr>
        <w:ind w:left="1994" w:hanging="360"/>
      </w:pPr>
      <w:rPr>
        <w:rFonts w:hint="default"/>
        <w:lang w:val="it-IT" w:eastAsia="it-IT" w:bidi="it-IT"/>
      </w:rPr>
    </w:lvl>
    <w:lvl w:ilvl="2" w:tplc="1166CA22">
      <w:numFmt w:val="bullet"/>
      <w:lvlText w:val="•"/>
      <w:lvlJc w:val="left"/>
      <w:pPr>
        <w:ind w:left="2869" w:hanging="360"/>
      </w:pPr>
      <w:rPr>
        <w:rFonts w:hint="default"/>
        <w:lang w:val="it-IT" w:eastAsia="it-IT" w:bidi="it-IT"/>
      </w:rPr>
    </w:lvl>
    <w:lvl w:ilvl="3" w:tplc="2A86E0FE">
      <w:numFmt w:val="bullet"/>
      <w:lvlText w:val="•"/>
      <w:lvlJc w:val="left"/>
      <w:pPr>
        <w:ind w:left="3743" w:hanging="360"/>
      </w:pPr>
      <w:rPr>
        <w:rFonts w:hint="default"/>
        <w:lang w:val="it-IT" w:eastAsia="it-IT" w:bidi="it-IT"/>
      </w:rPr>
    </w:lvl>
    <w:lvl w:ilvl="4" w:tplc="F646A61E">
      <w:numFmt w:val="bullet"/>
      <w:lvlText w:val="•"/>
      <w:lvlJc w:val="left"/>
      <w:pPr>
        <w:ind w:left="4618" w:hanging="360"/>
      </w:pPr>
      <w:rPr>
        <w:rFonts w:hint="default"/>
        <w:lang w:val="it-IT" w:eastAsia="it-IT" w:bidi="it-IT"/>
      </w:rPr>
    </w:lvl>
    <w:lvl w:ilvl="5" w:tplc="6428D33E">
      <w:numFmt w:val="bullet"/>
      <w:lvlText w:val="•"/>
      <w:lvlJc w:val="left"/>
      <w:pPr>
        <w:ind w:left="5493" w:hanging="360"/>
      </w:pPr>
      <w:rPr>
        <w:rFonts w:hint="default"/>
        <w:lang w:val="it-IT" w:eastAsia="it-IT" w:bidi="it-IT"/>
      </w:rPr>
    </w:lvl>
    <w:lvl w:ilvl="6" w:tplc="8432DA22">
      <w:numFmt w:val="bullet"/>
      <w:lvlText w:val="•"/>
      <w:lvlJc w:val="left"/>
      <w:pPr>
        <w:ind w:left="6367" w:hanging="360"/>
      </w:pPr>
      <w:rPr>
        <w:rFonts w:hint="default"/>
        <w:lang w:val="it-IT" w:eastAsia="it-IT" w:bidi="it-IT"/>
      </w:rPr>
    </w:lvl>
    <w:lvl w:ilvl="7" w:tplc="00C287BE">
      <w:numFmt w:val="bullet"/>
      <w:lvlText w:val="•"/>
      <w:lvlJc w:val="left"/>
      <w:pPr>
        <w:ind w:left="7242" w:hanging="360"/>
      </w:pPr>
      <w:rPr>
        <w:rFonts w:hint="default"/>
        <w:lang w:val="it-IT" w:eastAsia="it-IT" w:bidi="it-IT"/>
      </w:rPr>
    </w:lvl>
    <w:lvl w:ilvl="8" w:tplc="2726252E">
      <w:numFmt w:val="bullet"/>
      <w:lvlText w:val="•"/>
      <w:lvlJc w:val="left"/>
      <w:pPr>
        <w:ind w:left="8117" w:hanging="360"/>
      </w:pPr>
      <w:rPr>
        <w:rFonts w:hint="default"/>
        <w:lang w:val="it-IT" w:eastAsia="it-IT" w:bidi="it-IT"/>
      </w:rPr>
    </w:lvl>
  </w:abstractNum>
  <w:abstractNum w:abstractNumId="11">
    <w:nsid w:val="5F6E50A4"/>
    <w:multiLevelType w:val="hybridMultilevel"/>
    <w:tmpl w:val="E5AA6E5E"/>
    <w:lvl w:ilvl="0" w:tplc="D2B4CB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4961D16"/>
    <w:multiLevelType w:val="hybridMultilevel"/>
    <w:tmpl w:val="3424DAF0"/>
    <w:lvl w:ilvl="0" w:tplc="1EF4BB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774436A4"/>
    <w:multiLevelType w:val="hybridMultilevel"/>
    <w:tmpl w:val="CBEE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EC183A"/>
    <w:multiLevelType w:val="hybridMultilevel"/>
    <w:tmpl w:val="60DEBEDC"/>
    <w:lvl w:ilvl="0" w:tplc="1EF4BB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1"/>
  </w:num>
  <w:num w:numId="6">
    <w:abstractNumId w:val="8"/>
  </w:num>
  <w:num w:numId="7">
    <w:abstractNumId w:val="13"/>
  </w:num>
  <w:num w:numId="8">
    <w:abstractNumId w:val="5"/>
  </w:num>
  <w:num w:numId="9">
    <w:abstractNumId w:val="14"/>
  </w:num>
  <w:num w:numId="10">
    <w:abstractNumId w:val="11"/>
  </w:num>
  <w:num w:numId="11">
    <w:abstractNumId w:val="0"/>
  </w:num>
  <w:num w:numId="12">
    <w:abstractNumId w:val="4"/>
  </w:num>
  <w:num w:numId="13">
    <w:abstractNumId w:val="1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activeWritingStyle w:appName="MSWord" w:lang="it-IT" w:vendorID="3" w:dllVersion="517" w:checkStyle="1"/>
  <w:activeWritingStyle w:appName="MSWord" w:lang="it-IT" w:vendorID="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2C"/>
    <w:rsid w:val="00002332"/>
    <w:rsid w:val="00003061"/>
    <w:rsid w:val="00005630"/>
    <w:rsid w:val="00006C15"/>
    <w:rsid w:val="00024FDC"/>
    <w:rsid w:val="00027556"/>
    <w:rsid w:val="00056297"/>
    <w:rsid w:val="00060D37"/>
    <w:rsid w:val="0006190B"/>
    <w:rsid w:val="00065B0F"/>
    <w:rsid w:val="00065C18"/>
    <w:rsid w:val="00070C6C"/>
    <w:rsid w:val="0007788F"/>
    <w:rsid w:val="000A1996"/>
    <w:rsid w:val="000A4F62"/>
    <w:rsid w:val="000B0172"/>
    <w:rsid w:val="000B551D"/>
    <w:rsid w:val="000C7967"/>
    <w:rsid w:val="000D1364"/>
    <w:rsid w:val="000F5DF9"/>
    <w:rsid w:val="0010048A"/>
    <w:rsid w:val="001030A2"/>
    <w:rsid w:val="00107D52"/>
    <w:rsid w:val="0011380E"/>
    <w:rsid w:val="001354AE"/>
    <w:rsid w:val="00140B2A"/>
    <w:rsid w:val="00145A88"/>
    <w:rsid w:val="00155F7D"/>
    <w:rsid w:val="0016004D"/>
    <w:rsid w:val="0019007D"/>
    <w:rsid w:val="00197707"/>
    <w:rsid w:val="001A2EE5"/>
    <w:rsid w:val="001B71DE"/>
    <w:rsid w:val="001C2751"/>
    <w:rsid w:val="001C2D8E"/>
    <w:rsid w:val="001D5968"/>
    <w:rsid w:val="001E0BE1"/>
    <w:rsid w:val="001F284C"/>
    <w:rsid w:val="001F520E"/>
    <w:rsid w:val="00201EB8"/>
    <w:rsid w:val="00205F8C"/>
    <w:rsid w:val="00215A0C"/>
    <w:rsid w:val="0022164F"/>
    <w:rsid w:val="002259E6"/>
    <w:rsid w:val="00226089"/>
    <w:rsid w:val="00236B67"/>
    <w:rsid w:val="00237EE4"/>
    <w:rsid w:val="00240909"/>
    <w:rsid w:val="00246D13"/>
    <w:rsid w:val="00265644"/>
    <w:rsid w:val="002670C5"/>
    <w:rsid w:val="00271358"/>
    <w:rsid w:val="00280022"/>
    <w:rsid w:val="002810C0"/>
    <w:rsid w:val="00284FC8"/>
    <w:rsid w:val="00285342"/>
    <w:rsid w:val="00296635"/>
    <w:rsid w:val="002A07C0"/>
    <w:rsid w:val="002A4BC6"/>
    <w:rsid w:val="002B2DBE"/>
    <w:rsid w:val="002B77EC"/>
    <w:rsid w:val="002C16D3"/>
    <w:rsid w:val="002C2E11"/>
    <w:rsid w:val="002C5EC9"/>
    <w:rsid w:val="002C7B4F"/>
    <w:rsid w:val="002D0008"/>
    <w:rsid w:val="002D19DC"/>
    <w:rsid w:val="002D3D68"/>
    <w:rsid w:val="002D52DB"/>
    <w:rsid w:val="002E52FE"/>
    <w:rsid w:val="00313D20"/>
    <w:rsid w:val="003212EB"/>
    <w:rsid w:val="00324B79"/>
    <w:rsid w:val="00337B10"/>
    <w:rsid w:val="00342E2E"/>
    <w:rsid w:val="003627DB"/>
    <w:rsid w:val="00366140"/>
    <w:rsid w:val="0037748F"/>
    <w:rsid w:val="003777C2"/>
    <w:rsid w:val="0038427C"/>
    <w:rsid w:val="00384887"/>
    <w:rsid w:val="00394BD6"/>
    <w:rsid w:val="00394E97"/>
    <w:rsid w:val="00395B3A"/>
    <w:rsid w:val="003A00AB"/>
    <w:rsid w:val="003A6034"/>
    <w:rsid w:val="003B6868"/>
    <w:rsid w:val="003C0825"/>
    <w:rsid w:val="003C2F57"/>
    <w:rsid w:val="003C3AA7"/>
    <w:rsid w:val="003D2336"/>
    <w:rsid w:val="003D7580"/>
    <w:rsid w:val="003E2284"/>
    <w:rsid w:val="003F6BBB"/>
    <w:rsid w:val="00432E38"/>
    <w:rsid w:val="00440C4E"/>
    <w:rsid w:val="00451CC1"/>
    <w:rsid w:val="0045576C"/>
    <w:rsid w:val="00464866"/>
    <w:rsid w:val="004661DF"/>
    <w:rsid w:val="00481955"/>
    <w:rsid w:val="00484ACB"/>
    <w:rsid w:val="004927CA"/>
    <w:rsid w:val="004960F1"/>
    <w:rsid w:val="004A1201"/>
    <w:rsid w:val="004A58A7"/>
    <w:rsid w:val="004C1BEA"/>
    <w:rsid w:val="004D2F2A"/>
    <w:rsid w:val="004D379A"/>
    <w:rsid w:val="004D6A25"/>
    <w:rsid w:val="004E31F0"/>
    <w:rsid w:val="004E5CD0"/>
    <w:rsid w:val="004F05D5"/>
    <w:rsid w:val="004F0CA1"/>
    <w:rsid w:val="004F734E"/>
    <w:rsid w:val="00504601"/>
    <w:rsid w:val="00505E57"/>
    <w:rsid w:val="00511978"/>
    <w:rsid w:val="0052646C"/>
    <w:rsid w:val="0053240D"/>
    <w:rsid w:val="00535D9A"/>
    <w:rsid w:val="00552FC1"/>
    <w:rsid w:val="0056658C"/>
    <w:rsid w:val="00575A77"/>
    <w:rsid w:val="00586E5E"/>
    <w:rsid w:val="005A0787"/>
    <w:rsid w:val="005A2E61"/>
    <w:rsid w:val="005B0982"/>
    <w:rsid w:val="005B3FB7"/>
    <w:rsid w:val="005B4950"/>
    <w:rsid w:val="005C23D1"/>
    <w:rsid w:val="005C342A"/>
    <w:rsid w:val="005C53E1"/>
    <w:rsid w:val="005D2EFC"/>
    <w:rsid w:val="005D4666"/>
    <w:rsid w:val="005D51DD"/>
    <w:rsid w:val="005E33C2"/>
    <w:rsid w:val="005E3C2E"/>
    <w:rsid w:val="005E5DAB"/>
    <w:rsid w:val="005E7F89"/>
    <w:rsid w:val="005F2271"/>
    <w:rsid w:val="005F23DA"/>
    <w:rsid w:val="005F44FF"/>
    <w:rsid w:val="005F6E9C"/>
    <w:rsid w:val="00612319"/>
    <w:rsid w:val="00616DE4"/>
    <w:rsid w:val="00621416"/>
    <w:rsid w:val="00621CEF"/>
    <w:rsid w:val="00670439"/>
    <w:rsid w:val="00684713"/>
    <w:rsid w:val="006C075B"/>
    <w:rsid w:val="006C53BD"/>
    <w:rsid w:val="006D2E81"/>
    <w:rsid w:val="006D38A5"/>
    <w:rsid w:val="00722405"/>
    <w:rsid w:val="00725707"/>
    <w:rsid w:val="007329DA"/>
    <w:rsid w:val="007353D8"/>
    <w:rsid w:val="00740209"/>
    <w:rsid w:val="0074369F"/>
    <w:rsid w:val="00746673"/>
    <w:rsid w:val="00746E3D"/>
    <w:rsid w:val="00750475"/>
    <w:rsid w:val="007534F3"/>
    <w:rsid w:val="007600C2"/>
    <w:rsid w:val="00763BB8"/>
    <w:rsid w:val="00764276"/>
    <w:rsid w:val="00771523"/>
    <w:rsid w:val="007751B1"/>
    <w:rsid w:val="007770DD"/>
    <w:rsid w:val="007933B0"/>
    <w:rsid w:val="0079411D"/>
    <w:rsid w:val="007A02C2"/>
    <w:rsid w:val="007A3946"/>
    <w:rsid w:val="007B2E39"/>
    <w:rsid w:val="007B2E81"/>
    <w:rsid w:val="007C4BEC"/>
    <w:rsid w:val="007C5599"/>
    <w:rsid w:val="007E7608"/>
    <w:rsid w:val="007F1824"/>
    <w:rsid w:val="007F3C06"/>
    <w:rsid w:val="007F46EF"/>
    <w:rsid w:val="007F5CB3"/>
    <w:rsid w:val="0081088E"/>
    <w:rsid w:val="00811D0E"/>
    <w:rsid w:val="00817395"/>
    <w:rsid w:val="00821D98"/>
    <w:rsid w:val="008253EB"/>
    <w:rsid w:val="008409AD"/>
    <w:rsid w:val="008437BE"/>
    <w:rsid w:val="0085321D"/>
    <w:rsid w:val="00856406"/>
    <w:rsid w:val="008745D0"/>
    <w:rsid w:val="0088241C"/>
    <w:rsid w:val="00883C5D"/>
    <w:rsid w:val="008878BA"/>
    <w:rsid w:val="00893594"/>
    <w:rsid w:val="00897AC8"/>
    <w:rsid w:val="008A342F"/>
    <w:rsid w:val="008A6D6B"/>
    <w:rsid w:val="008B6B49"/>
    <w:rsid w:val="008C71A1"/>
    <w:rsid w:val="008D4766"/>
    <w:rsid w:val="008E47D5"/>
    <w:rsid w:val="008E4DB6"/>
    <w:rsid w:val="008F4ED3"/>
    <w:rsid w:val="009027AC"/>
    <w:rsid w:val="00911511"/>
    <w:rsid w:val="00914012"/>
    <w:rsid w:val="00917827"/>
    <w:rsid w:val="00932205"/>
    <w:rsid w:val="009610FE"/>
    <w:rsid w:val="00983A75"/>
    <w:rsid w:val="009B0E0F"/>
    <w:rsid w:val="009B3EF1"/>
    <w:rsid w:val="009B5016"/>
    <w:rsid w:val="009C11B2"/>
    <w:rsid w:val="009C66A3"/>
    <w:rsid w:val="009D23EC"/>
    <w:rsid w:val="009E0E9E"/>
    <w:rsid w:val="009F7153"/>
    <w:rsid w:val="009F74DC"/>
    <w:rsid w:val="009F7CC3"/>
    <w:rsid w:val="00A01AB3"/>
    <w:rsid w:val="00A01EEE"/>
    <w:rsid w:val="00A23842"/>
    <w:rsid w:val="00A251E7"/>
    <w:rsid w:val="00A407D2"/>
    <w:rsid w:val="00A415B8"/>
    <w:rsid w:val="00A51EF4"/>
    <w:rsid w:val="00A52103"/>
    <w:rsid w:val="00A6142C"/>
    <w:rsid w:val="00A62077"/>
    <w:rsid w:val="00A6295D"/>
    <w:rsid w:val="00A6452F"/>
    <w:rsid w:val="00A700C5"/>
    <w:rsid w:val="00A71533"/>
    <w:rsid w:val="00A81BE9"/>
    <w:rsid w:val="00A85E84"/>
    <w:rsid w:val="00A975E0"/>
    <w:rsid w:val="00AA458D"/>
    <w:rsid w:val="00AC78C9"/>
    <w:rsid w:val="00AD759B"/>
    <w:rsid w:val="00AE0BF0"/>
    <w:rsid w:val="00AE61D2"/>
    <w:rsid w:val="00AF1DEC"/>
    <w:rsid w:val="00AF3642"/>
    <w:rsid w:val="00B32191"/>
    <w:rsid w:val="00B402EA"/>
    <w:rsid w:val="00B53660"/>
    <w:rsid w:val="00B55586"/>
    <w:rsid w:val="00B6013F"/>
    <w:rsid w:val="00B6729D"/>
    <w:rsid w:val="00B7110E"/>
    <w:rsid w:val="00B713FC"/>
    <w:rsid w:val="00B74C87"/>
    <w:rsid w:val="00BA0C55"/>
    <w:rsid w:val="00BA56EB"/>
    <w:rsid w:val="00BB3019"/>
    <w:rsid w:val="00BB5FFF"/>
    <w:rsid w:val="00BB7876"/>
    <w:rsid w:val="00BC332C"/>
    <w:rsid w:val="00BC38C1"/>
    <w:rsid w:val="00BC6FC1"/>
    <w:rsid w:val="00BD265E"/>
    <w:rsid w:val="00BF2869"/>
    <w:rsid w:val="00BF79A4"/>
    <w:rsid w:val="00C012CE"/>
    <w:rsid w:val="00C23BDE"/>
    <w:rsid w:val="00C31C4B"/>
    <w:rsid w:val="00C325F3"/>
    <w:rsid w:val="00C46AA5"/>
    <w:rsid w:val="00C76874"/>
    <w:rsid w:val="00CE1F23"/>
    <w:rsid w:val="00CF042C"/>
    <w:rsid w:val="00CF2565"/>
    <w:rsid w:val="00CF4DC1"/>
    <w:rsid w:val="00CF60D2"/>
    <w:rsid w:val="00D176D5"/>
    <w:rsid w:val="00D26282"/>
    <w:rsid w:val="00D3739B"/>
    <w:rsid w:val="00D43235"/>
    <w:rsid w:val="00D45975"/>
    <w:rsid w:val="00D550A3"/>
    <w:rsid w:val="00D62CEC"/>
    <w:rsid w:val="00D91896"/>
    <w:rsid w:val="00D92B5C"/>
    <w:rsid w:val="00D93483"/>
    <w:rsid w:val="00D9676E"/>
    <w:rsid w:val="00DE171F"/>
    <w:rsid w:val="00DE1FE9"/>
    <w:rsid w:val="00DF21D8"/>
    <w:rsid w:val="00E003E9"/>
    <w:rsid w:val="00E038DB"/>
    <w:rsid w:val="00E062D3"/>
    <w:rsid w:val="00E06B25"/>
    <w:rsid w:val="00E315CC"/>
    <w:rsid w:val="00E35733"/>
    <w:rsid w:val="00E44E2E"/>
    <w:rsid w:val="00E464BC"/>
    <w:rsid w:val="00E55FA7"/>
    <w:rsid w:val="00E62663"/>
    <w:rsid w:val="00E805A5"/>
    <w:rsid w:val="00E80A11"/>
    <w:rsid w:val="00E81F50"/>
    <w:rsid w:val="00E87E77"/>
    <w:rsid w:val="00E9428A"/>
    <w:rsid w:val="00EA68A0"/>
    <w:rsid w:val="00EC1549"/>
    <w:rsid w:val="00EC617A"/>
    <w:rsid w:val="00EE1A96"/>
    <w:rsid w:val="00EE433E"/>
    <w:rsid w:val="00EE49E6"/>
    <w:rsid w:val="00EE68A3"/>
    <w:rsid w:val="00EE7ACA"/>
    <w:rsid w:val="00EF103A"/>
    <w:rsid w:val="00EF5D7F"/>
    <w:rsid w:val="00EF7AE7"/>
    <w:rsid w:val="00F06435"/>
    <w:rsid w:val="00F12070"/>
    <w:rsid w:val="00F125F1"/>
    <w:rsid w:val="00F23066"/>
    <w:rsid w:val="00F27C56"/>
    <w:rsid w:val="00F445BE"/>
    <w:rsid w:val="00F643FE"/>
    <w:rsid w:val="00F74F35"/>
    <w:rsid w:val="00FA7C4A"/>
    <w:rsid w:val="00FB471E"/>
    <w:rsid w:val="00FC0B8E"/>
    <w:rsid w:val="00FD6871"/>
    <w:rsid w:val="00FE29DB"/>
    <w:rsid w:val="00FF3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F05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5CD0"/>
    <w:pPr>
      <w:jc w:val="both"/>
    </w:pPr>
    <w:rPr>
      <w:rFonts w:ascii="Arial" w:hAnsi="Arial"/>
      <w:sz w:val="24"/>
      <w:szCs w:val="24"/>
    </w:rPr>
  </w:style>
  <w:style w:type="paragraph" w:styleId="Titolo1">
    <w:name w:val="heading 1"/>
    <w:basedOn w:val="Normale"/>
    <w:next w:val="Normale"/>
    <w:qFormat/>
    <w:rsid w:val="001E0BE1"/>
    <w:pPr>
      <w:keepNext/>
      <w:spacing w:before="240" w:after="60"/>
      <w:jc w:val="left"/>
      <w:outlineLvl w:val="0"/>
    </w:pPr>
    <w:rPr>
      <w:b/>
      <w:kern w:val="28"/>
      <w:sz w:val="28"/>
    </w:rPr>
  </w:style>
  <w:style w:type="paragraph" w:styleId="Titolo2">
    <w:name w:val="heading 2"/>
    <w:basedOn w:val="Normale"/>
    <w:next w:val="Normale"/>
    <w:qFormat/>
    <w:rsid w:val="000A4F62"/>
    <w:pPr>
      <w:keepNext/>
      <w:pBdr>
        <w:bottom w:val="single" w:sz="4" w:space="1" w:color="auto"/>
      </w:pBdr>
      <w:spacing w:before="240" w:after="60"/>
      <w:jc w:val="left"/>
      <w:outlineLvl w:val="1"/>
    </w:pPr>
    <w:rPr>
      <w:b/>
      <w:i/>
      <w:sz w:val="36"/>
      <w:szCs w:val="36"/>
    </w:rPr>
  </w:style>
  <w:style w:type="paragraph" w:styleId="Titolo3">
    <w:name w:val="heading 3"/>
    <w:basedOn w:val="Normale"/>
    <w:next w:val="Normale"/>
    <w:qFormat/>
    <w:rsid w:val="000A4F62"/>
    <w:pPr>
      <w:keepNext/>
      <w:spacing w:before="240" w:after="60"/>
      <w:jc w:val="left"/>
      <w:outlineLvl w:val="2"/>
    </w:pPr>
    <w:rPr>
      <w:rFonts w:cs="Arial"/>
      <w:bCs/>
      <w:sz w:val="32"/>
      <w:szCs w:val="32"/>
    </w:rPr>
  </w:style>
  <w:style w:type="paragraph" w:styleId="Titolo4">
    <w:name w:val="heading 4"/>
    <w:basedOn w:val="Normale"/>
    <w:next w:val="Normale"/>
    <w:qFormat/>
    <w:pPr>
      <w:keepNext/>
      <w:outlineLvl w:val="3"/>
    </w:pPr>
    <w:rPr>
      <w:b/>
      <w:bCs/>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outlineLvl w:val="5"/>
    </w:pPr>
    <w:rPr>
      <w:rFonts w:ascii="Garamond" w:hAnsi="Garamond"/>
      <w:b/>
      <w:bCs/>
      <w:sz w:val="36"/>
    </w:rPr>
  </w:style>
  <w:style w:type="paragraph" w:styleId="Titolo7">
    <w:name w:val="heading 7"/>
    <w:basedOn w:val="Normale"/>
    <w:next w:val="Normale"/>
    <w:qFormat/>
    <w:pPr>
      <w:keepNext/>
      <w:spacing w:before="120"/>
      <w:outlineLvl w:val="6"/>
    </w:pPr>
    <w:rPr>
      <w:rFonts w:ascii="Times New Roman" w:hAnsi="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tyle>
  <w:style w:type="paragraph" w:styleId="Rientrocorpodeltesto">
    <w:name w:val="Body Text Indent"/>
    <w:basedOn w:val="Normale"/>
    <w:pPr>
      <w:ind w:firstLine="2835"/>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basedOn w:val="Carpredefinitoparagrafo"/>
    <w:rPr>
      <w:rFonts w:ascii="Arial" w:hAnsi="Arial"/>
      <w:dstrike w:val="0"/>
      <w:color w:val="auto"/>
      <w:u w:val="none"/>
      <w:bdr w:val="none" w:sz="0" w:space="0" w:color="auto"/>
      <w:vertAlign w:val="baseline"/>
    </w:rPr>
  </w:style>
  <w:style w:type="character" w:styleId="Numeropagina">
    <w:name w:val="page number"/>
    <w:basedOn w:val="Carpredefinitoparagrafo"/>
  </w:style>
  <w:style w:type="character" w:styleId="Collegamentovisitato">
    <w:name w:val="FollowedHyperlink"/>
    <w:basedOn w:val="Carpredefinitoparagrafo"/>
    <w:rPr>
      <w:color w:val="800080"/>
      <w:u w:val="single"/>
    </w:rPr>
  </w:style>
  <w:style w:type="paragraph" w:customStyle="1" w:styleId="Corpodeltesto21">
    <w:name w:val="Corpo del testo 21"/>
    <w:basedOn w:val="Normale"/>
    <w:pPr>
      <w:ind w:left="5954"/>
      <w:jc w:val="left"/>
    </w:pPr>
  </w:style>
  <w:style w:type="paragraph" w:styleId="Corpodeltesto2">
    <w:name w:val="Body Text 2"/>
    <w:basedOn w:val="Normale"/>
    <w:rPr>
      <w:rFonts w:ascii="Verdana" w:eastAsia="Times" w:hAnsi="Verdana"/>
      <w:b/>
    </w:rPr>
  </w:style>
  <w:style w:type="paragraph" w:styleId="Corpodeltesto3">
    <w:name w:val="Body Text 3"/>
    <w:basedOn w:val="Normale"/>
    <w:rPr>
      <w:i/>
      <w:iCs/>
    </w:rPr>
  </w:style>
  <w:style w:type="paragraph" w:customStyle="1" w:styleId="Stile1">
    <w:name w:val="Stile1"/>
    <w:basedOn w:val="Normale"/>
    <w:pPr>
      <w:widowControl w:val="0"/>
      <w:tabs>
        <w:tab w:val="left" w:pos="442"/>
      </w:tabs>
      <w:spacing w:line="300" w:lineRule="atLeast"/>
    </w:pPr>
    <w:rPr>
      <w:rFonts w:ascii="Times New Roman" w:hAnsi="Times New Roman"/>
    </w:rPr>
  </w:style>
  <w:style w:type="character" w:customStyle="1" w:styleId="boldanag">
    <w:name w:val="boldanag"/>
    <w:basedOn w:val="Carpredefinitoparagrafo"/>
  </w:style>
  <w:style w:type="character" w:customStyle="1" w:styleId="boldanag1">
    <w:name w:val="boldanag1"/>
    <w:basedOn w:val="Carpredefinitoparagrafo"/>
    <w:rPr>
      <w:rFonts w:ascii="Verdana" w:hAnsi="Verdana" w:hint="default"/>
      <w:b/>
      <w:bCs/>
      <w:sz w:val="14"/>
      <w:szCs w:val="14"/>
    </w:rPr>
  </w:style>
  <w:style w:type="paragraph" w:styleId="Mappadocumento">
    <w:name w:val="Document Map"/>
    <w:basedOn w:val="Normale"/>
    <w:semiHidden/>
    <w:rsid w:val="009B3EF1"/>
    <w:pPr>
      <w:shd w:val="clear" w:color="auto" w:fill="000080"/>
    </w:pPr>
    <w:rPr>
      <w:rFonts w:ascii="Tahoma" w:hAnsi="Tahoma" w:cs="Tahoma"/>
    </w:rPr>
  </w:style>
  <w:style w:type="table" w:styleId="Grigliatabella">
    <w:name w:val="Table Grid"/>
    <w:basedOn w:val="Tabellanormale"/>
    <w:rsid w:val="0074020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Pr>
      <w:rFonts w:ascii="Tahoma" w:hAnsi="Tahoma" w:cs="Tahoma"/>
      <w:sz w:val="16"/>
      <w:szCs w:val="16"/>
    </w:rPr>
  </w:style>
  <w:style w:type="character" w:customStyle="1" w:styleId="PidipaginaCarattere">
    <w:name w:val="Piè di pagina Carattere"/>
    <w:basedOn w:val="Carpredefinitoparagrafo"/>
    <w:link w:val="Pidipagina"/>
    <w:uiPriority w:val="99"/>
    <w:rsid w:val="0053240D"/>
    <w:rPr>
      <w:rFonts w:ascii="Arial" w:hAnsi="Arial"/>
    </w:rPr>
  </w:style>
  <w:style w:type="paragraph" w:styleId="Paragrafoelenco">
    <w:name w:val="List Paragraph"/>
    <w:basedOn w:val="Normale"/>
    <w:uiPriority w:val="1"/>
    <w:qFormat/>
    <w:rsid w:val="00BC332C"/>
    <w:pPr>
      <w:ind w:left="720"/>
      <w:contextualSpacing/>
    </w:pPr>
  </w:style>
  <w:style w:type="paragraph" w:styleId="NormaleWeb">
    <w:name w:val="Normal (Web)"/>
    <w:basedOn w:val="Normale"/>
    <w:uiPriority w:val="99"/>
    <w:rsid w:val="00C46AA5"/>
    <w:rPr>
      <w:rFonts w:ascii="Times New Roman" w:hAnsi="Times New Roman"/>
    </w:rPr>
  </w:style>
  <w:style w:type="paragraph" w:styleId="Corpotesto">
    <w:name w:val="Body Text"/>
    <w:basedOn w:val="Normale"/>
    <w:link w:val="CorpotestoCarattere"/>
    <w:unhideWhenUsed/>
    <w:rsid w:val="0019007D"/>
    <w:pPr>
      <w:spacing w:after="120"/>
    </w:pPr>
  </w:style>
  <w:style w:type="character" w:customStyle="1" w:styleId="CorpotestoCarattere">
    <w:name w:val="Corpo testo Carattere"/>
    <w:basedOn w:val="Carpredefinitoparagrafo"/>
    <w:link w:val="Corpotesto"/>
    <w:rsid w:val="0019007D"/>
    <w:rPr>
      <w:rFonts w:ascii="Arial" w:hAnsi="Arial"/>
      <w:sz w:val="24"/>
      <w:szCs w:val="24"/>
    </w:rPr>
  </w:style>
  <w:style w:type="character" w:styleId="Enfasicorsivo">
    <w:name w:val="Emphasis"/>
    <w:basedOn w:val="Carpredefinitoparagrafo"/>
    <w:uiPriority w:val="20"/>
    <w:qFormat/>
    <w:rsid w:val="00A251E7"/>
    <w:rPr>
      <w:i/>
      <w:iCs/>
    </w:rPr>
  </w:style>
  <w:style w:type="character" w:styleId="Enfasigrassetto">
    <w:name w:val="Strong"/>
    <w:basedOn w:val="Carpredefinitoparagrafo"/>
    <w:uiPriority w:val="22"/>
    <w:qFormat/>
    <w:rsid w:val="00A25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2009">
      <w:bodyDiv w:val="1"/>
      <w:marLeft w:val="0"/>
      <w:marRight w:val="0"/>
      <w:marTop w:val="0"/>
      <w:marBottom w:val="0"/>
      <w:divBdr>
        <w:top w:val="none" w:sz="0" w:space="0" w:color="auto"/>
        <w:left w:val="none" w:sz="0" w:space="0" w:color="auto"/>
        <w:bottom w:val="none" w:sz="0" w:space="0" w:color="auto"/>
        <w:right w:val="none" w:sz="0" w:space="0" w:color="auto"/>
      </w:divBdr>
    </w:div>
    <w:div w:id="451556334">
      <w:bodyDiv w:val="1"/>
      <w:marLeft w:val="0"/>
      <w:marRight w:val="0"/>
      <w:marTop w:val="0"/>
      <w:marBottom w:val="0"/>
      <w:divBdr>
        <w:top w:val="none" w:sz="0" w:space="0" w:color="auto"/>
        <w:left w:val="none" w:sz="0" w:space="0" w:color="auto"/>
        <w:bottom w:val="none" w:sz="0" w:space="0" w:color="auto"/>
        <w:right w:val="none" w:sz="0" w:space="0" w:color="auto"/>
      </w:divBdr>
    </w:div>
    <w:div w:id="453910838">
      <w:bodyDiv w:val="1"/>
      <w:marLeft w:val="0"/>
      <w:marRight w:val="0"/>
      <w:marTop w:val="0"/>
      <w:marBottom w:val="0"/>
      <w:divBdr>
        <w:top w:val="none" w:sz="0" w:space="0" w:color="auto"/>
        <w:left w:val="none" w:sz="0" w:space="0" w:color="auto"/>
        <w:bottom w:val="none" w:sz="0" w:space="0" w:color="auto"/>
        <w:right w:val="none" w:sz="0" w:space="0" w:color="auto"/>
      </w:divBdr>
    </w:div>
    <w:div w:id="512644077">
      <w:bodyDiv w:val="1"/>
      <w:marLeft w:val="0"/>
      <w:marRight w:val="0"/>
      <w:marTop w:val="0"/>
      <w:marBottom w:val="0"/>
      <w:divBdr>
        <w:top w:val="none" w:sz="0" w:space="0" w:color="auto"/>
        <w:left w:val="none" w:sz="0" w:space="0" w:color="auto"/>
        <w:bottom w:val="none" w:sz="0" w:space="0" w:color="auto"/>
        <w:right w:val="none" w:sz="0" w:space="0" w:color="auto"/>
      </w:divBdr>
    </w:div>
    <w:div w:id="599871654">
      <w:bodyDiv w:val="1"/>
      <w:marLeft w:val="0"/>
      <w:marRight w:val="0"/>
      <w:marTop w:val="0"/>
      <w:marBottom w:val="0"/>
      <w:divBdr>
        <w:top w:val="none" w:sz="0" w:space="0" w:color="auto"/>
        <w:left w:val="none" w:sz="0" w:space="0" w:color="auto"/>
        <w:bottom w:val="none" w:sz="0" w:space="0" w:color="auto"/>
        <w:right w:val="none" w:sz="0" w:space="0" w:color="auto"/>
      </w:divBdr>
    </w:div>
    <w:div w:id="619605595">
      <w:bodyDiv w:val="1"/>
      <w:marLeft w:val="0"/>
      <w:marRight w:val="0"/>
      <w:marTop w:val="0"/>
      <w:marBottom w:val="0"/>
      <w:divBdr>
        <w:top w:val="none" w:sz="0" w:space="0" w:color="auto"/>
        <w:left w:val="none" w:sz="0" w:space="0" w:color="auto"/>
        <w:bottom w:val="none" w:sz="0" w:space="0" w:color="auto"/>
        <w:right w:val="none" w:sz="0" w:space="0" w:color="auto"/>
      </w:divBdr>
    </w:div>
    <w:div w:id="719328725">
      <w:bodyDiv w:val="1"/>
      <w:marLeft w:val="0"/>
      <w:marRight w:val="0"/>
      <w:marTop w:val="0"/>
      <w:marBottom w:val="0"/>
      <w:divBdr>
        <w:top w:val="none" w:sz="0" w:space="0" w:color="auto"/>
        <w:left w:val="none" w:sz="0" w:space="0" w:color="auto"/>
        <w:bottom w:val="none" w:sz="0" w:space="0" w:color="auto"/>
        <w:right w:val="none" w:sz="0" w:space="0" w:color="auto"/>
      </w:divBdr>
    </w:div>
    <w:div w:id="951589983">
      <w:bodyDiv w:val="1"/>
      <w:marLeft w:val="0"/>
      <w:marRight w:val="0"/>
      <w:marTop w:val="0"/>
      <w:marBottom w:val="0"/>
      <w:divBdr>
        <w:top w:val="none" w:sz="0" w:space="0" w:color="auto"/>
        <w:left w:val="none" w:sz="0" w:space="0" w:color="auto"/>
        <w:bottom w:val="none" w:sz="0" w:space="0" w:color="auto"/>
        <w:right w:val="none" w:sz="0" w:space="0" w:color="auto"/>
      </w:divBdr>
    </w:div>
    <w:div w:id="1093433361">
      <w:bodyDiv w:val="1"/>
      <w:marLeft w:val="0"/>
      <w:marRight w:val="0"/>
      <w:marTop w:val="0"/>
      <w:marBottom w:val="0"/>
      <w:divBdr>
        <w:top w:val="none" w:sz="0" w:space="0" w:color="auto"/>
        <w:left w:val="none" w:sz="0" w:space="0" w:color="auto"/>
        <w:bottom w:val="none" w:sz="0" w:space="0" w:color="auto"/>
        <w:right w:val="none" w:sz="0" w:space="0" w:color="auto"/>
      </w:divBdr>
    </w:div>
    <w:div w:id="1109200703">
      <w:bodyDiv w:val="1"/>
      <w:marLeft w:val="0"/>
      <w:marRight w:val="0"/>
      <w:marTop w:val="0"/>
      <w:marBottom w:val="0"/>
      <w:divBdr>
        <w:top w:val="none" w:sz="0" w:space="0" w:color="auto"/>
        <w:left w:val="none" w:sz="0" w:space="0" w:color="auto"/>
        <w:bottom w:val="none" w:sz="0" w:space="0" w:color="auto"/>
        <w:right w:val="none" w:sz="0" w:space="0" w:color="auto"/>
      </w:divBdr>
    </w:div>
    <w:div w:id="1138720562">
      <w:bodyDiv w:val="1"/>
      <w:marLeft w:val="0"/>
      <w:marRight w:val="0"/>
      <w:marTop w:val="0"/>
      <w:marBottom w:val="0"/>
      <w:divBdr>
        <w:top w:val="none" w:sz="0" w:space="0" w:color="auto"/>
        <w:left w:val="none" w:sz="0" w:space="0" w:color="auto"/>
        <w:bottom w:val="none" w:sz="0" w:space="0" w:color="auto"/>
        <w:right w:val="none" w:sz="0" w:space="0" w:color="auto"/>
      </w:divBdr>
    </w:div>
    <w:div w:id="1367557261">
      <w:bodyDiv w:val="1"/>
      <w:marLeft w:val="0"/>
      <w:marRight w:val="0"/>
      <w:marTop w:val="0"/>
      <w:marBottom w:val="0"/>
      <w:divBdr>
        <w:top w:val="none" w:sz="0" w:space="0" w:color="auto"/>
        <w:left w:val="none" w:sz="0" w:space="0" w:color="auto"/>
        <w:bottom w:val="none" w:sz="0" w:space="0" w:color="auto"/>
        <w:right w:val="none" w:sz="0" w:space="0" w:color="auto"/>
      </w:divBdr>
    </w:div>
    <w:div w:id="1466654705">
      <w:bodyDiv w:val="1"/>
      <w:marLeft w:val="0"/>
      <w:marRight w:val="0"/>
      <w:marTop w:val="0"/>
      <w:marBottom w:val="0"/>
      <w:divBdr>
        <w:top w:val="none" w:sz="0" w:space="0" w:color="auto"/>
        <w:left w:val="none" w:sz="0" w:space="0" w:color="auto"/>
        <w:bottom w:val="none" w:sz="0" w:space="0" w:color="auto"/>
        <w:right w:val="none" w:sz="0" w:space="0" w:color="auto"/>
      </w:divBdr>
    </w:div>
    <w:div w:id="1601066951">
      <w:bodyDiv w:val="1"/>
      <w:marLeft w:val="0"/>
      <w:marRight w:val="0"/>
      <w:marTop w:val="0"/>
      <w:marBottom w:val="0"/>
      <w:divBdr>
        <w:top w:val="none" w:sz="0" w:space="0" w:color="auto"/>
        <w:left w:val="none" w:sz="0" w:space="0" w:color="auto"/>
        <w:bottom w:val="none" w:sz="0" w:space="0" w:color="auto"/>
        <w:right w:val="none" w:sz="0" w:space="0" w:color="auto"/>
      </w:divBdr>
    </w:div>
    <w:div w:id="1607226010">
      <w:bodyDiv w:val="1"/>
      <w:marLeft w:val="0"/>
      <w:marRight w:val="0"/>
      <w:marTop w:val="0"/>
      <w:marBottom w:val="0"/>
      <w:divBdr>
        <w:top w:val="none" w:sz="0" w:space="0" w:color="auto"/>
        <w:left w:val="none" w:sz="0" w:space="0" w:color="auto"/>
        <w:bottom w:val="none" w:sz="0" w:space="0" w:color="auto"/>
        <w:right w:val="none" w:sz="0" w:space="0" w:color="auto"/>
      </w:divBdr>
    </w:div>
    <w:div w:id="1649937627">
      <w:bodyDiv w:val="1"/>
      <w:marLeft w:val="0"/>
      <w:marRight w:val="0"/>
      <w:marTop w:val="0"/>
      <w:marBottom w:val="0"/>
      <w:divBdr>
        <w:top w:val="none" w:sz="0" w:space="0" w:color="auto"/>
        <w:left w:val="none" w:sz="0" w:space="0" w:color="auto"/>
        <w:bottom w:val="none" w:sz="0" w:space="0" w:color="auto"/>
        <w:right w:val="none" w:sz="0" w:space="0" w:color="auto"/>
      </w:divBdr>
    </w:div>
    <w:div w:id="1658800308">
      <w:bodyDiv w:val="1"/>
      <w:marLeft w:val="0"/>
      <w:marRight w:val="0"/>
      <w:marTop w:val="0"/>
      <w:marBottom w:val="0"/>
      <w:divBdr>
        <w:top w:val="none" w:sz="0" w:space="0" w:color="auto"/>
        <w:left w:val="none" w:sz="0" w:space="0" w:color="auto"/>
        <w:bottom w:val="none" w:sz="0" w:space="0" w:color="auto"/>
        <w:right w:val="none" w:sz="0" w:space="0" w:color="auto"/>
      </w:divBdr>
    </w:div>
    <w:div w:id="1952468559">
      <w:bodyDiv w:val="1"/>
      <w:marLeft w:val="0"/>
      <w:marRight w:val="0"/>
      <w:marTop w:val="0"/>
      <w:marBottom w:val="0"/>
      <w:divBdr>
        <w:top w:val="none" w:sz="0" w:space="0" w:color="auto"/>
        <w:left w:val="none" w:sz="0" w:space="0" w:color="auto"/>
        <w:bottom w:val="none" w:sz="0" w:space="0" w:color="auto"/>
        <w:right w:val="none" w:sz="0" w:space="0" w:color="auto"/>
      </w:divBdr>
    </w:div>
    <w:div w:id="21172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rchitettifirenze.it/evento/del-mestiere-di-leonardo-immaginare-progettare-e-realizzare-il-futuro/" TargetMode="External"/><Relationship Id="rId9" Type="http://schemas.openxmlformats.org/officeDocument/2006/relationships/hyperlink" Target="https://www.architettifirenze.it/evento/del-mestiere-di-leonardo-immaginare-progettare-e-realizzare-il-futuro/" TargetMode="External"/><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E340-68E0-D646-87B4-AC137F06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1315</Words>
  <Characters>7499</Characters>
  <Application>Microsoft Macintosh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Fondazione Michelucci</vt:lpstr>
    </vt:vector>
  </TitlesOfParts>
  <Company>Hewlett-Packard</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Fondazione Michelucci</dc:title>
  <dc:creator>FM-andrea</dc:creator>
  <cp:lastModifiedBy>Utente di Microsoft Office</cp:lastModifiedBy>
  <cp:revision>15</cp:revision>
  <cp:lastPrinted>2018-08-01T13:44:00Z</cp:lastPrinted>
  <dcterms:created xsi:type="dcterms:W3CDTF">2019-04-19T06:26:00Z</dcterms:created>
  <dcterms:modified xsi:type="dcterms:W3CDTF">2019-04-23T03:33:00Z</dcterms:modified>
</cp:coreProperties>
</file>